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1F" w:rsidRDefault="005D54ED" w:rsidP="001F3B37">
      <w:pPr>
        <w:pStyle w:val="a9"/>
        <w:jc w:val="center"/>
      </w:pPr>
      <w:r>
        <w:rPr>
          <w:noProof/>
          <w:lang w:eastAsia="ru-RU"/>
        </w:rPr>
        <w:drawing>
          <wp:inline distT="0" distB="0" distL="0" distR="0">
            <wp:extent cx="741324" cy="912399"/>
            <wp:effectExtent l="0" t="0" r="1905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24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61F" w:rsidRDefault="009D061F" w:rsidP="00BD0EC4">
      <w:pPr>
        <w:pStyle w:val="a3"/>
        <w:ind w:left="0" w:firstLine="0"/>
        <w:jc w:val="center"/>
        <w:rPr>
          <w:sz w:val="21"/>
        </w:rPr>
      </w:pPr>
    </w:p>
    <w:p w:rsidR="00BD0EC4" w:rsidRDefault="00BD0EC4" w:rsidP="00BD0EC4">
      <w:pPr>
        <w:tabs>
          <w:tab w:val="left" w:pos="3200"/>
          <w:tab w:val="left" w:pos="6183"/>
        </w:tabs>
        <w:spacing w:before="95" w:line="235" w:lineRule="auto"/>
        <w:ind w:left="2479" w:right="1343" w:hanging="1833"/>
        <w:jc w:val="center"/>
        <w:rPr>
          <w:b/>
          <w:spacing w:val="-15"/>
          <w:sz w:val="24"/>
        </w:rPr>
      </w:pPr>
      <w:r>
        <w:rPr>
          <w:b/>
          <w:spacing w:val="-7"/>
          <w:sz w:val="24"/>
        </w:rPr>
        <w:t xml:space="preserve">          </w:t>
      </w:r>
      <w:r w:rsidR="005D54ED">
        <w:rPr>
          <w:b/>
          <w:spacing w:val="-7"/>
          <w:sz w:val="24"/>
        </w:rPr>
        <w:t>АДМ</w:t>
      </w:r>
      <w:r w:rsidR="005D54ED">
        <w:rPr>
          <w:b/>
          <w:spacing w:val="-6"/>
          <w:sz w:val="24"/>
        </w:rPr>
        <w:t>ИНИСТРАЦИЯ</w:t>
      </w:r>
      <w:r>
        <w:rPr>
          <w:b/>
          <w:spacing w:val="-6"/>
          <w:sz w:val="24"/>
        </w:rPr>
        <w:t xml:space="preserve"> </w:t>
      </w:r>
      <w:r w:rsidR="005D54ED">
        <w:rPr>
          <w:b/>
          <w:spacing w:val="-16"/>
          <w:sz w:val="24"/>
        </w:rPr>
        <w:t>ВОЛОДАРСКОГО</w:t>
      </w:r>
      <w:r>
        <w:rPr>
          <w:b/>
          <w:spacing w:val="-16"/>
          <w:sz w:val="24"/>
        </w:rPr>
        <w:t xml:space="preserve"> </w:t>
      </w:r>
      <w:r w:rsidR="005D54ED">
        <w:rPr>
          <w:b/>
          <w:spacing w:val="-16"/>
          <w:sz w:val="24"/>
        </w:rPr>
        <w:t>МУНИЦИПАЛЬНОГО</w:t>
      </w:r>
      <w:r>
        <w:rPr>
          <w:b/>
          <w:spacing w:val="-16"/>
          <w:sz w:val="24"/>
        </w:rPr>
        <w:t xml:space="preserve"> </w:t>
      </w:r>
      <w:r w:rsidR="005D54ED">
        <w:rPr>
          <w:b/>
          <w:spacing w:val="-15"/>
          <w:sz w:val="24"/>
        </w:rPr>
        <w:t>ОКРУГА</w:t>
      </w:r>
    </w:p>
    <w:p w:rsidR="009D061F" w:rsidRDefault="00BD0EC4" w:rsidP="00BD0EC4">
      <w:pPr>
        <w:tabs>
          <w:tab w:val="left" w:pos="3200"/>
          <w:tab w:val="left" w:pos="6183"/>
        </w:tabs>
        <w:spacing w:before="95" w:line="235" w:lineRule="auto"/>
        <w:ind w:left="2479" w:right="1343" w:hanging="1833"/>
        <w:jc w:val="center"/>
        <w:rPr>
          <w:b/>
          <w:sz w:val="24"/>
        </w:rPr>
      </w:pPr>
      <w:r>
        <w:rPr>
          <w:b/>
          <w:sz w:val="24"/>
        </w:rPr>
        <w:t xml:space="preserve">                НИЖЕГОРОДСКОЙ </w:t>
      </w:r>
      <w:r w:rsidR="005D54ED">
        <w:rPr>
          <w:b/>
          <w:sz w:val="24"/>
        </w:rPr>
        <w:t>ОБЛАСТИ</w:t>
      </w:r>
    </w:p>
    <w:p w:rsidR="009D061F" w:rsidRDefault="009D061F">
      <w:pPr>
        <w:pStyle w:val="a3"/>
        <w:spacing w:before="1"/>
        <w:ind w:left="0" w:firstLine="0"/>
        <w:jc w:val="left"/>
        <w:rPr>
          <w:b/>
          <w:sz w:val="29"/>
        </w:rPr>
      </w:pPr>
    </w:p>
    <w:p w:rsidR="009D061F" w:rsidRDefault="00BD0EC4" w:rsidP="00BD0EC4">
      <w:pPr>
        <w:pStyle w:val="a4"/>
        <w:jc w:val="left"/>
      </w:pPr>
      <w:r>
        <w:t xml:space="preserve">                                   </w:t>
      </w:r>
      <w:r w:rsidR="005D54ED">
        <w:t>ПОСТАНОВЛЕНИЕ</w:t>
      </w:r>
    </w:p>
    <w:p w:rsidR="009D061F" w:rsidRDefault="00BD0EC4">
      <w:pPr>
        <w:pStyle w:val="a3"/>
        <w:spacing w:before="9"/>
        <w:ind w:left="0" w:firstLine="0"/>
        <w:jc w:val="left"/>
      </w:pPr>
      <w:r w:rsidRPr="00BD0EC4">
        <w:t xml:space="preserve">От 26.04.2023 г.      </w:t>
      </w:r>
      <w:r>
        <w:t xml:space="preserve">                                                                                                </w:t>
      </w:r>
      <w:r w:rsidRPr="00BD0EC4">
        <w:t xml:space="preserve"> № 1090</w:t>
      </w:r>
    </w:p>
    <w:p w:rsidR="00BD0EC4" w:rsidRPr="00BD0EC4" w:rsidRDefault="00BD0EC4">
      <w:pPr>
        <w:pStyle w:val="a3"/>
        <w:spacing w:before="9"/>
        <w:ind w:left="0" w:firstLine="0"/>
        <w:jc w:val="left"/>
      </w:pPr>
    </w:p>
    <w:p w:rsidR="009D061F" w:rsidRDefault="005D54ED">
      <w:pPr>
        <w:pStyle w:val="1"/>
        <w:ind w:left="635"/>
      </w:pPr>
      <w:r>
        <w:t>Обутверждении</w:t>
      </w:r>
      <w:r w:rsidR="009A7A59">
        <w:rPr>
          <w:spacing w:val="-5"/>
        </w:rPr>
        <w:t xml:space="preserve">положения о </w:t>
      </w:r>
      <w:r w:rsidR="009A7A59">
        <w:t>порядке</w:t>
      </w:r>
      <w:r w:rsidR="00FD20A1">
        <w:t>исчисления и уплаты муниципальными унитарными предприятиями в бюджет</w:t>
      </w:r>
      <w:r>
        <w:t xml:space="preserve"> Володарского муниципальногоокругаНижегородскойобласти</w:t>
      </w:r>
      <w:r w:rsidR="00FD20A1">
        <w:t xml:space="preserve"> части прибыли, остающейся после уплаты налогов и иных обязательных платежей, и предоставления отчетности</w:t>
      </w:r>
    </w:p>
    <w:p w:rsidR="009D061F" w:rsidRDefault="009D061F">
      <w:pPr>
        <w:pStyle w:val="a3"/>
        <w:spacing w:before="3"/>
        <w:ind w:left="0" w:firstLine="0"/>
        <w:jc w:val="left"/>
        <w:rPr>
          <w:b/>
        </w:rPr>
      </w:pPr>
    </w:p>
    <w:p w:rsidR="004D12BE" w:rsidRPr="00EA1786" w:rsidRDefault="004D12BE">
      <w:pPr>
        <w:pStyle w:val="a3"/>
        <w:spacing w:line="360" w:lineRule="auto"/>
        <w:ind w:left="556" w:right="114" w:firstLine="571"/>
      </w:pPr>
      <w:proofErr w:type="gramStart"/>
      <w:r w:rsidRPr="004D12BE">
        <w:t xml:space="preserve">В соответствии с Федеральным законом от 14.11.2002 N 161-ФЗ "О государственных и муниципальных унитарных предприятиях", Федеральным законом от 06.10.2003 N 131-ФЗ "Об общих принципах организации местного самоуправления в Российской Федерации", Законом Нижегородской области от </w:t>
      </w:r>
      <w:r>
        <w:t>04</w:t>
      </w:r>
      <w:r w:rsidRPr="004D12BE">
        <w:t>.0</w:t>
      </w:r>
      <w:r>
        <w:t>5</w:t>
      </w:r>
      <w:r w:rsidRPr="004D12BE">
        <w:t>.202</w:t>
      </w:r>
      <w:r>
        <w:t>2</w:t>
      </w:r>
      <w:r w:rsidRPr="004D12BE">
        <w:t xml:space="preserve"> N </w:t>
      </w:r>
      <w:r>
        <w:t>54</w:t>
      </w:r>
      <w:r w:rsidRPr="004D12BE">
        <w:t xml:space="preserve">-З "О преобразовании муниципальных образований </w:t>
      </w:r>
      <w:r>
        <w:t>Володарского</w:t>
      </w:r>
      <w:r w:rsidRPr="004D12BE">
        <w:t xml:space="preserve"> муниципального района Нижегородской области", решением Совета депутатов </w:t>
      </w:r>
      <w:r>
        <w:t>Володарского</w:t>
      </w:r>
      <w:r w:rsidRPr="004D12BE">
        <w:t xml:space="preserve"> муниципального округа Нижегородской области от </w:t>
      </w:r>
      <w:r>
        <w:t>29</w:t>
      </w:r>
      <w:r w:rsidRPr="004D12BE">
        <w:t>.0</w:t>
      </w:r>
      <w:r>
        <w:t>9</w:t>
      </w:r>
      <w:r w:rsidRPr="004D12BE">
        <w:t>.202</w:t>
      </w:r>
      <w:r>
        <w:t>2</w:t>
      </w:r>
      <w:r w:rsidRPr="004D12BE">
        <w:t xml:space="preserve"> N 1</w:t>
      </w:r>
      <w:r>
        <w:t>9</w:t>
      </w:r>
      <w:r w:rsidRPr="004D12BE">
        <w:t xml:space="preserve"> "О </w:t>
      </w:r>
      <w:r>
        <w:t>правопреемстве</w:t>
      </w:r>
      <w:proofErr w:type="gramEnd"/>
      <w:r>
        <w:t xml:space="preserve"> Володарского</w:t>
      </w:r>
      <w:r w:rsidR="00EA1786">
        <w:t xml:space="preserve"> муниципального округа Нижегородской области</w:t>
      </w:r>
      <w:r w:rsidR="00EA1786" w:rsidRPr="00EA1786">
        <w:t>"</w:t>
      </w:r>
      <w:r w:rsidR="00BD0EC4">
        <w:t xml:space="preserve"> </w:t>
      </w:r>
      <w:proofErr w:type="spellStart"/>
      <w:proofErr w:type="gramStart"/>
      <w:r w:rsidR="00EA1786">
        <w:t>п</w:t>
      </w:r>
      <w:proofErr w:type="spellEnd"/>
      <w:proofErr w:type="gramEnd"/>
      <w:r w:rsidR="00EA1786">
        <w:t xml:space="preserve"> о с т а н о в л я ю:</w:t>
      </w:r>
    </w:p>
    <w:p w:rsidR="009D061F" w:rsidRDefault="005D54ED">
      <w:pPr>
        <w:pStyle w:val="a5"/>
        <w:numPr>
          <w:ilvl w:val="0"/>
          <w:numId w:val="6"/>
        </w:numPr>
        <w:tabs>
          <w:tab w:val="left" w:pos="1459"/>
        </w:tabs>
        <w:spacing w:before="74" w:line="357" w:lineRule="auto"/>
        <w:ind w:left="556" w:right="114" w:firstLine="571"/>
        <w:jc w:val="both"/>
        <w:rPr>
          <w:sz w:val="28"/>
        </w:rPr>
      </w:pPr>
      <w:r>
        <w:rPr>
          <w:sz w:val="28"/>
        </w:rPr>
        <w:t>Утвердить</w:t>
      </w:r>
      <w:r w:rsidR="00BD0EC4">
        <w:rPr>
          <w:sz w:val="28"/>
        </w:rPr>
        <w:t xml:space="preserve"> </w:t>
      </w:r>
      <w:r w:rsidR="00147ED7">
        <w:rPr>
          <w:sz w:val="28"/>
        </w:rPr>
        <w:t>Положение о</w:t>
      </w:r>
      <w:r w:rsidR="00BD0EC4">
        <w:rPr>
          <w:sz w:val="28"/>
        </w:rPr>
        <w:t xml:space="preserve"> </w:t>
      </w:r>
      <w:r w:rsidR="00147ED7">
        <w:rPr>
          <w:sz w:val="28"/>
        </w:rPr>
        <w:t>п</w:t>
      </w:r>
      <w:r w:rsidR="0003101D">
        <w:rPr>
          <w:sz w:val="28"/>
        </w:rPr>
        <w:t>оряд</w:t>
      </w:r>
      <w:r>
        <w:rPr>
          <w:sz w:val="28"/>
        </w:rPr>
        <w:t>к</w:t>
      </w:r>
      <w:r w:rsidR="00147ED7">
        <w:rPr>
          <w:sz w:val="28"/>
        </w:rPr>
        <w:t>е</w:t>
      </w:r>
      <w:r w:rsidR="00BD0EC4">
        <w:rPr>
          <w:sz w:val="28"/>
        </w:rPr>
        <w:t xml:space="preserve"> </w:t>
      </w:r>
      <w:r w:rsidR="00283E6A">
        <w:rPr>
          <w:sz w:val="28"/>
        </w:rPr>
        <w:t>исчисления и уплаты муниципальными унитарными предприятиями в бюджет Володарского муниципального округа части прибыли, остающейся после уплаты налогов и иных обязательных платежей, и предоставления отчетности</w:t>
      </w:r>
      <w:r w:rsidR="00BD0EC4">
        <w:rPr>
          <w:sz w:val="28"/>
        </w:rPr>
        <w:t xml:space="preserve"> </w:t>
      </w:r>
      <w:r>
        <w:rPr>
          <w:sz w:val="28"/>
        </w:rPr>
        <w:t>(далее–</w:t>
      </w:r>
      <w:r w:rsidR="00147ED7">
        <w:rPr>
          <w:spacing w:val="13"/>
          <w:sz w:val="28"/>
        </w:rPr>
        <w:t xml:space="preserve">Положение о </w:t>
      </w:r>
      <w:r w:rsidR="00147ED7">
        <w:rPr>
          <w:sz w:val="28"/>
        </w:rPr>
        <w:t>п</w:t>
      </w:r>
      <w:r w:rsidR="00C50299">
        <w:rPr>
          <w:sz w:val="28"/>
        </w:rPr>
        <w:t>оряд</w:t>
      </w:r>
      <w:r>
        <w:rPr>
          <w:sz w:val="28"/>
        </w:rPr>
        <w:t>к</w:t>
      </w:r>
      <w:r w:rsidR="00147ED7">
        <w:rPr>
          <w:sz w:val="28"/>
        </w:rPr>
        <w:t>е</w:t>
      </w:r>
      <w:r w:rsidR="00BD0EC4">
        <w:rPr>
          <w:sz w:val="28"/>
        </w:rPr>
        <w:t xml:space="preserve"> </w:t>
      </w:r>
      <w:r w:rsidR="00322587">
        <w:rPr>
          <w:sz w:val="28"/>
        </w:rPr>
        <w:t>исчисления и уплаты муниципальными унитарными предприятиями  части прибыли</w:t>
      </w:r>
      <w:r>
        <w:rPr>
          <w:sz w:val="28"/>
        </w:rPr>
        <w:t>).</w:t>
      </w:r>
    </w:p>
    <w:p w:rsidR="009D061F" w:rsidRDefault="005D54ED">
      <w:pPr>
        <w:pStyle w:val="a5"/>
        <w:numPr>
          <w:ilvl w:val="0"/>
          <w:numId w:val="6"/>
        </w:numPr>
        <w:tabs>
          <w:tab w:val="left" w:pos="1653"/>
        </w:tabs>
        <w:spacing w:before="2" w:line="360" w:lineRule="auto"/>
        <w:ind w:left="556" w:right="119" w:firstLine="571"/>
        <w:jc w:val="both"/>
        <w:rPr>
          <w:sz w:val="28"/>
        </w:rPr>
      </w:pPr>
      <w:r>
        <w:rPr>
          <w:sz w:val="28"/>
        </w:rPr>
        <w:t>Признать</w:t>
      </w:r>
      <w:r w:rsidR="00BD0EC4">
        <w:rPr>
          <w:sz w:val="28"/>
        </w:rPr>
        <w:t xml:space="preserve"> </w:t>
      </w:r>
      <w:r>
        <w:rPr>
          <w:sz w:val="28"/>
        </w:rPr>
        <w:t>утратившими</w:t>
      </w:r>
      <w:r w:rsidR="00BD0EC4">
        <w:rPr>
          <w:sz w:val="28"/>
        </w:rPr>
        <w:t xml:space="preserve"> </w:t>
      </w:r>
      <w:r>
        <w:rPr>
          <w:sz w:val="28"/>
        </w:rPr>
        <w:t>силу</w:t>
      </w:r>
      <w:r w:rsidR="00BD0EC4">
        <w:rPr>
          <w:sz w:val="28"/>
        </w:rPr>
        <w:t xml:space="preserve"> </w:t>
      </w:r>
      <w:r>
        <w:rPr>
          <w:sz w:val="28"/>
        </w:rPr>
        <w:t>Постановление</w:t>
      </w:r>
      <w:r w:rsidR="00BD0EC4">
        <w:rPr>
          <w:sz w:val="28"/>
        </w:rPr>
        <w:t xml:space="preserve"> </w:t>
      </w:r>
      <w:r>
        <w:rPr>
          <w:sz w:val="28"/>
        </w:rPr>
        <w:t>администрации</w:t>
      </w:r>
      <w:r w:rsidR="00BD0EC4">
        <w:rPr>
          <w:sz w:val="28"/>
        </w:rPr>
        <w:t xml:space="preserve"> </w:t>
      </w:r>
      <w:r>
        <w:rPr>
          <w:sz w:val="28"/>
        </w:rPr>
        <w:t xml:space="preserve">Володарского муниципального района </w:t>
      </w:r>
      <w:r w:rsidR="00451A8D">
        <w:rPr>
          <w:sz w:val="28"/>
        </w:rPr>
        <w:t>Нижегородской области от 30.06.2006</w:t>
      </w:r>
      <w:r w:rsidR="00BD0EC4">
        <w:rPr>
          <w:sz w:val="28"/>
        </w:rPr>
        <w:t xml:space="preserve"> </w:t>
      </w:r>
      <w:r>
        <w:rPr>
          <w:sz w:val="28"/>
        </w:rPr>
        <w:t>N</w:t>
      </w:r>
      <w:r w:rsidR="00BD0EC4">
        <w:rPr>
          <w:sz w:val="28"/>
        </w:rPr>
        <w:t xml:space="preserve"> </w:t>
      </w:r>
      <w:r w:rsidR="00451A8D">
        <w:rPr>
          <w:sz w:val="28"/>
        </w:rPr>
        <w:t>264</w:t>
      </w:r>
      <w:r w:rsidR="00BD0EC4">
        <w:rPr>
          <w:sz w:val="28"/>
        </w:rPr>
        <w:t xml:space="preserve"> </w:t>
      </w:r>
      <w:r>
        <w:rPr>
          <w:sz w:val="28"/>
        </w:rPr>
        <w:t>"Об</w:t>
      </w:r>
      <w:r w:rsidR="00BD0EC4">
        <w:rPr>
          <w:sz w:val="28"/>
        </w:rPr>
        <w:t xml:space="preserve"> </w:t>
      </w:r>
      <w:r>
        <w:rPr>
          <w:sz w:val="28"/>
        </w:rPr>
        <w:t>утверждении</w:t>
      </w:r>
      <w:r w:rsidR="00BD0EC4">
        <w:rPr>
          <w:sz w:val="28"/>
        </w:rPr>
        <w:t xml:space="preserve"> </w:t>
      </w:r>
      <w:r w:rsidR="00451A8D">
        <w:rPr>
          <w:sz w:val="28"/>
        </w:rPr>
        <w:t xml:space="preserve">положения о порядке исчисления и уплаты муниципальными унитарными предприятиями в бюджет Володарского муниципального района части прибыли, остающейся после уплаты налогов и </w:t>
      </w:r>
      <w:r w:rsidR="00451A8D">
        <w:rPr>
          <w:sz w:val="28"/>
        </w:rPr>
        <w:lastRenderedPageBreak/>
        <w:t>иных обязательных платежей, и предоставления отчетности</w:t>
      </w:r>
      <w:r>
        <w:rPr>
          <w:sz w:val="28"/>
        </w:rPr>
        <w:t>".</w:t>
      </w:r>
    </w:p>
    <w:p w:rsidR="007834E0" w:rsidRPr="007834E0" w:rsidRDefault="007834E0" w:rsidP="00EE72A5">
      <w:pPr>
        <w:pStyle w:val="a5"/>
        <w:numPr>
          <w:ilvl w:val="0"/>
          <w:numId w:val="6"/>
        </w:numPr>
        <w:tabs>
          <w:tab w:val="left" w:pos="1653"/>
        </w:tabs>
        <w:spacing w:before="2" w:line="360" w:lineRule="auto"/>
        <w:ind w:left="556" w:right="119" w:firstLine="571"/>
        <w:jc w:val="both"/>
        <w:rPr>
          <w:sz w:val="28"/>
        </w:rPr>
      </w:pPr>
      <w:r w:rsidRPr="007834E0">
        <w:rPr>
          <w:sz w:val="28"/>
        </w:rPr>
        <w:t>Признать утратившим силу Решение поселкового Совета р.п. Ильиногорск от 11.06.2013 года №151 «Об утверждении Положения о порядке перечисления муниципальными унитарными предприятиями в бюджет муниципального образования рабочий посёлок Ильиногорск части прибыли, остающейся после уплаты налогов и иных обязательных платежей».</w:t>
      </w:r>
    </w:p>
    <w:p w:rsidR="00EB2F0A" w:rsidRDefault="007834E0" w:rsidP="007834E0">
      <w:pPr>
        <w:pStyle w:val="a5"/>
        <w:numPr>
          <w:ilvl w:val="0"/>
          <w:numId w:val="6"/>
        </w:numPr>
        <w:tabs>
          <w:tab w:val="left" w:pos="1653"/>
        </w:tabs>
        <w:spacing w:before="2" w:line="360" w:lineRule="auto"/>
        <w:ind w:left="556" w:right="119" w:firstLine="571"/>
        <w:jc w:val="both"/>
        <w:rPr>
          <w:sz w:val="28"/>
        </w:rPr>
      </w:pPr>
      <w:r>
        <w:rPr>
          <w:sz w:val="28"/>
        </w:rPr>
        <w:t xml:space="preserve">Признать утратившим силу </w:t>
      </w:r>
      <w:r w:rsidRPr="007834E0">
        <w:rPr>
          <w:sz w:val="28"/>
        </w:rPr>
        <w:t xml:space="preserve"> Решение </w:t>
      </w:r>
      <w:proofErr w:type="spellStart"/>
      <w:r w:rsidRPr="007834E0">
        <w:rPr>
          <w:sz w:val="28"/>
        </w:rPr>
        <w:t>Мулинского</w:t>
      </w:r>
      <w:proofErr w:type="spellEnd"/>
      <w:r w:rsidRPr="007834E0">
        <w:rPr>
          <w:sz w:val="28"/>
        </w:rPr>
        <w:t xml:space="preserve"> сельского Совета  от 07  октября   2010 года  №</w:t>
      </w:r>
      <w:r w:rsidR="00BD0EC4">
        <w:rPr>
          <w:sz w:val="28"/>
        </w:rPr>
        <w:t xml:space="preserve"> </w:t>
      </w:r>
      <w:r w:rsidRPr="007834E0">
        <w:rPr>
          <w:sz w:val="28"/>
        </w:rPr>
        <w:t xml:space="preserve">20 «О порядке определения и перечисления в бюджет части прибыли муниципального унитарного предприятия </w:t>
      </w:r>
      <w:proofErr w:type="spellStart"/>
      <w:r w:rsidRPr="007834E0">
        <w:rPr>
          <w:sz w:val="28"/>
        </w:rPr>
        <w:t>Мулинского</w:t>
      </w:r>
      <w:proofErr w:type="spellEnd"/>
      <w:r w:rsidRPr="007834E0">
        <w:rPr>
          <w:sz w:val="28"/>
        </w:rPr>
        <w:t xml:space="preserve"> сельсовета».</w:t>
      </w:r>
    </w:p>
    <w:p w:rsidR="009D061F" w:rsidRDefault="005D54ED">
      <w:pPr>
        <w:pStyle w:val="a5"/>
        <w:numPr>
          <w:ilvl w:val="0"/>
          <w:numId w:val="6"/>
        </w:numPr>
        <w:tabs>
          <w:tab w:val="left" w:pos="1503"/>
        </w:tabs>
        <w:spacing w:line="360" w:lineRule="auto"/>
        <w:ind w:left="556" w:right="135" w:firstLine="571"/>
        <w:jc w:val="both"/>
        <w:rPr>
          <w:sz w:val="28"/>
        </w:rPr>
      </w:pPr>
      <w:r>
        <w:rPr>
          <w:sz w:val="28"/>
        </w:rPr>
        <w:t>Отделу</w:t>
      </w:r>
      <w:r w:rsidR="00BD0EC4">
        <w:rPr>
          <w:sz w:val="28"/>
        </w:rPr>
        <w:t xml:space="preserve"> </w:t>
      </w:r>
      <w:r>
        <w:rPr>
          <w:sz w:val="28"/>
        </w:rPr>
        <w:t>организационной</w:t>
      </w:r>
      <w:r w:rsidR="00BD0EC4">
        <w:rPr>
          <w:sz w:val="28"/>
        </w:rPr>
        <w:t xml:space="preserve"> </w:t>
      </w:r>
      <w:r>
        <w:rPr>
          <w:sz w:val="28"/>
        </w:rPr>
        <w:t>работы,</w:t>
      </w:r>
      <w:r w:rsidR="00BD0EC4">
        <w:rPr>
          <w:sz w:val="28"/>
        </w:rPr>
        <w:t xml:space="preserve"> </w:t>
      </w:r>
      <w:r>
        <w:rPr>
          <w:sz w:val="28"/>
        </w:rPr>
        <w:t>документооборота</w:t>
      </w:r>
      <w:r w:rsidR="00BD0EC4">
        <w:rPr>
          <w:sz w:val="28"/>
        </w:rPr>
        <w:t xml:space="preserve"> </w:t>
      </w:r>
      <w:r>
        <w:rPr>
          <w:sz w:val="28"/>
        </w:rPr>
        <w:t>и</w:t>
      </w:r>
      <w:r w:rsidR="00BD0EC4">
        <w:rPr>
          <w:sz w:val="28"/>
        </w:rPr>
        <w:t xml:space="preserve"> </w:t>
      </w:r>
      <w:r>
        <w:rPr>
          <w:sz w:val="28"/>
        </w:rPr>
        <w:t>кадрового</w:t>
      </w:r>
      <w:r w:rsidR="00BD0EC4">
        <w:rPr>
          <w:sz w:val="28"/>
        </w:rPr>
        <w:t xml:space="preserve"> </w:t>
      </w:r>
      <w:r>
        <w:rPr>
          <w:sz w:val="28"/>
        </w:rPr>
        <w:t>обеспечения</w:t>
      </w:r>
      <w:r w:rsidR="00BD0EC4">
        <w:rPr>
          <w:sz w:val="28"/>
        </w:rPr>
        <w:t xml:space="preserve"> </w:t>
      </w:r>
      <w:r>
        <w:rPr>
          <w:sz w:val="28"/>
        </w:rPr>
        <w:t>управления</w:t>
      </w:r>
      <w:r w:rsidR="00BD0EC4">
        <w:rPr>
          <w:sz w:val="28"/>
        </w:rPr>
        <w:t xml:space="preserve"> </w:t>
      </w:r>
      <w:r>
        <w:rPr>
          <w:sz w:val="28"/>
        </w:rPr>
        <w:t>делами</w:t>
      </w:r>
      <w:r w:rsidR="00BD0EC4">
        <w:rPr>
          <w:sz w:val="28"/>
        </w:rPr>
        <w:t xml:space="preserve"> </w:t>
      </w:r>
      <w:r>
        <w:rPr>
          <w:sz w:val="28"/>
        </w:rPr>
        <w:t>администрации</w:t>
      </w:r>
      <w:r w:rsidR="00BD0EC4">
        <w:rPr>
          <w:sz w:val="28"/>
        </w:rPr>
        <w:t xml:space="preserve"> </w:t>
      </w:r>
      <w:r>
        <w:rPr>
          <w:sz w:val="28"/>
        </w:rPr>
        <w:t>Володарского</w:t>
      </w:r>
      <w:r w:rsidR="00BD0EC4">
        <w:rPr>
          <w:sz w:val="28"/>
        </w:rPr>
        <w:t xml:space="preserve"> </w:t>
      </w:r>
      <w:r>
        <w:rPr>
          <w:sz w:val="28"/>
        </w:rPr>
        <w:t>муниципального округа обеспечить публикацию настоящего постановления</w:t>
      </w:r>
      <w:r w:rsidR="00BD0EC4">
        <w:rPr>
          <w:sz w:val="28"/>
        </w:rPr>
        <w:t xml:space="preserve"> </w:t>
      </w:r>
      <w:r>
        <w:rPr>
          <w:sz w:val="28"/>
        </w:rPr>
        <w:t>на</w:t>
      </w:r>
      <w:r w:rsidR="00BD0EC4">
        <w:rPr>
          <w:sz w:val="28"/>
        </w:rPr>
        <w:t xml:space="preserve"> </w:t>
      </w:r>
      <w:r>
        <w:rPr>
          <w:sz w:val="28"/>
        </w:rPr>
        <w:t>официальном</w:t>
      </w:r>
      <w:r w:rsidR="00BD0EC4">
        <w:rPr>
          <w:sz w:val="28"/>
        </w:rPr>
        <w:t xml:space="preserve"> </w:t>
      </w:r>
      <w:r>
        <w:rPr>
          <w:sz w:val="28"/>
        </w:rPr>
        <w:t>интернет</w:t>
      </w:r>
      <w:r w:rsidR="00BD0EC4">
        <w:rPr>
          <w:sz w:val="28"/>
        </w:rPr>
        <w:t xml:space="preserve"> </w:t>
      </w:r>
      <w:r w:rsidR="001078F0">
        <w:rPr>
          <w:sz w:val="28"/>
        </w:rPr>
        <w:t xml:space="preserve">– </w:t>
      </w:r>
      <w:r>
        <w:rPr>
          <w:sz w:val="28"/>
        </w:rPr>
        <w:t>сайте</w:t>
      </w:r>
      <w:r w:rsidR="001078F0">
        <w:rPr>
          <w:sz w:val="28"/>
        </w:rPr>
        <w:t xml:space="preserve"> </w:t>
      </w:r>
      <w:r>
        <w:rPr>
          <w:sz w:val="28"/>
        </w:rPr>
        <w:t>администрации</w:t>
      </w:r>
      <w:r w:rsidR="001078F0">
        <w:rPr>
          <w:sz w:val="28"/>
        </w:rPr>
        <w:t xml:space="preserve"> </w:t>
      </w:r>
      <w:r>
        <w:rPr>
          <w:sz w:val="28"/>
        </w:rPr>
        <w:t>Володарского</w:t>
      </w:r>
      <w:r w:rsidR="001078F0">
        <w:rPr>
          <w:sz w:val="28"/>
        </w:rPr>
        <w:t xml:space="preserve"> </w:t>
      </w:r>
      <w:r>
        <w:rPr>
          <w:sz w:val="28"/>
        </w:rPr>
        <w:t>муниципального</w:t>
      </w:r>
      <w:r w:rsidR="001078F0">
        <w:rPr>
          <w:sz w:val="28"/>
        </w:rPr>
        <w:t xml:space="preserve"> </w:t>
      </w:r>
      <w:r>
        <w:rPr>
          <w:sz w:val="28"/>
        </w:rPr>
        <w:t>округа.</w:t>
      </w:r>
    </w:p>
    <w:p w:rsidR="009D061F" w:rsidRDefault="005D54ED">
      <w:pPr>
        <w:pStyle w:val="a5"/>
        <w:numPr>
          <w:ilvl w:val="0"/>
          <w:numId w:val="6"/>
        </w:numPr>
        <w:tabs>
          <w:tab w:val="left" w:pos="1458"/>
        </w:tabs>
        <w:spacing w:before="3" w:line="369" w:lineRule="auto"/>
        <w:ind w:left="556" w:right="136" w:firstLine="571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подписания ираспространяет</w:t>
      </w:r>
      <w:r w:rsidR="003E2BC0">
        <w:rPr>
          <w:sz w:val="28"/>
        </w:rPr>
        <w:t>ся на правоотношения,</w:t>
      </w:r>
      <w:r w:rsidR="003E2BC0" w:rsidRPr="003E2BC0">
        <w:rPr>
          <w:sz w:val="28"/>
        </w:rPr>
        <w:t xml:space="preserve"> возникшие </w:t>
      </w:r>
      <w:r w:rsidR="00EE72A5">
        <w:rPr>
          <w:sz w:val="28"/>
        </w:rPr>
        <w:t>с 01.01.2023 года.</w:t>
      </w:r>
    </w:p>
    <w:p w:rsidR="009D061F" w:rsidRDefault="005D54ED">
      <w:pPr>
        <w:pStyle w:val="a5"/>
        <w:numPr>
          <w:ilvl w:val="0"/>
          <w:numId w:val="6"/>
        </w:numPr>
        <w:tabs>
          <w:tab w:val="left" w:pos="1458"/>
        </w:tabs>
        <w:spacing w:line="306" w:lineRule="exact"/>
        <w:ind w:left="1457" w:hanging="330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 w:rsidR="001078F0">
        <w:rPr>
          <w:sz w:val="28"/>
        </w:rPr>
        <w:t xml:space="preserve"> </w:t>
      </w:r>
      <w:r>
        <w:rPr>
          <w:sz w:val="28"/>
        </w:rPr>
        <w:t>за</w:t>
      </w:r>
      <w:proofErr w:type="gramEnd"/>
      <w:r w:rsidR="001078F0">
        <w:rPr>
          <w:sz w:val="28"/>
        </w:rPr>
        <w:t xml:space="preserve"> </w:t>
      </w:r>
      <w:r>
        <w:rPr>
          <w:sz w:val="28"/>
        </w:rPr>
        <w:t>исполнением</w:t>
      </w:r>
      <w:r w:rsidR="001078F0">
        <w:rPr>
          <w:sz w:val="28"/>
        </w:rPr>
        <w:t xml:space="preserve"> </w:t>
      </w:r>
      <w:r>
        <w:rPr>
          <w:sz w:val="28"/>
        </w:rPr>
        <w:t>постановления</w:t>
      </w:r>
      <w:r w:rsidR="001078F0">
        <w:rPr>
          <w:sz w:val="28"/>
        </w:rPr>
        <w:t xml:space="preserve"> </w:t>
      </w:r>
      <w:r>
        <w:rPr>
          <w:sz w:val="28"/>
        </w:rPr>
        <w:t>возложить</w:t>
      </w:r>
      <w:r w:rsidR="001078F0">
        <w:rPr>
          <w:sz w:val="28"/>
        </w:rPr>
        <w:t xml:space="preserve"> </w:t>
      </w:r>
      <w:r>
        <w:rPr>
          <w:sz w:val="28"/>
        </w:rPr>
        <w:t>на</w:t>
      </w:r>
      <w:r w:rsidR="001078F0">
        <w:rPr>
          <w:sz w:val="28"/>
        </w:rPr>
        <w:t xml:space="preserve"> </w:t>
      </w:r>
      <w:r>
        <w:rPr>
          <w:sz w:val="28"/>
        </w:rPr>
        <w:t>заместителя</w:t>
      </w:r>
    </w:p>
    <w:p w:rsidR="009D061F" w:rsidRDefault="005D54ED">
      <w:pPr>
        <w:pStyle w:val="a3"/>
        <w:spacing w:before="158" w:line="357" w:lineRule="auto"/>
        <w:ind w:left="556" w:right="137" w:firstLine="0"/>
      </w:pPr>
      <w:r>
        <w:t>главы администрации, начальника финансового управления администрации</w:t>
      </w:r>
      <w:r w:rsidR="001078F0">
        <w:t xml:space="preserve"> </w:t>
      </w:r>
      <w:r>
        <w:t>Володарского</w:t>
      </w:r>
      <w:r w:rsidR="001078F0">
        <w:t xml:space="preserve"> </w:t>
      </w:r>
      <w:r>
        <w:t>муниципального</w:t>
      </w:r>
      <w:r w:rsidR="001078F0">
        <w:t xml:space="preserve"> </w:t>
      </w:r>
      <w:r>
        <w:t>округа</w:t>
      </w:r>
      <w:r w:rsidR="001078F0">
        <w:t xml:space="preserve"> </w:t>
      </w:r>
      <w:proofErr w:type="spellStart"/>
      <w:r>
        <w:t>Винокурову</w:t>
      </w:r>
      <w:proofErr w:type="spellEnd"/>
      <w:r w:rsidR="001078F0">
        <w:t xml:space="preserve"> </w:t>
      </w:r>
      <w:r>
        <w:t>О.А.</w:t>
      </w:r>
    </w:p>
    <w:p w:rsidR="009D061F" w:rsidRDefault="009D061F">
      <w:pPr>
        <w:pStyle w:val="a3"/>
        <w:spacing w:before="6"/>
        <w:ind w:left="0" w:firstLine="0"/>
        <w:jc w:val="left"/>
        <w:rPr>
          <w:sz w:val="44"/>
        </w:rPr>
      </w:pPr>
    </w:p>
    <w:p w:rsidR="003E2BC0" w:rsidRDefault="003E2BC0">
      <w:pPr>
        <w:pStyle w:val="a3"/>
        <w:ind w:left="556" w:firstLine="0"/>
      </w:pPr>
    </w:p>
    <w:p w:rsidR="009D061F" w:rsidRDefault="00EE72A5">
      <w:pPr>
        <w:pStyle w:val="a3"/>
        <w:ind w:left="556" w:firstLine="0"/>
      </w:pPr>
      <w:r>
        <w:t>И.о.</w:t>
      </w:r>
      <w:r w:rsidR="001078F0">
        <w:t xml:space="preserve"> </w:t>
      </w:r>
      <w:r>
        <w:t>г</w:t>
      </w:r>
      <w:r w:rsidR="005D54ED">
        <w:t>лав</w:t>
      </w:r>
      <w:r>
        <w:t>ы</w:t>
      </w:r>
      <w:r w:rsidR="001078F0">
        <w:t xml:space="preserve"> </w:t>
      </w:r>
      <w:r>
        <w:t>администрации</w:t>
      </w:r>
    </w:p>
    <w:p w:rsidR="009D061F" w:rsidRDefault="005D54ED" w:rsidP="00EE72A5">
      <w:pPr>
        <w:pStyle w:val="a3"/>
        <w:tabs>
          <w:tab w:val="left" w:pos="7841"/>
        </w:tabs>
        <w:spacing w:before="8"/>
        <w:ind w:left="556" w:firstLine="0"/>
      </w:pPr>
      <w:r>
        <w:t>Володарского</w:t>
      </w:r>
      <w:r w:rsidR="001078F0">
        <w:t xml:space="preserve"> </w:t>
      </w:r>
      <w:r>
        <w:t>муниципального</w:t>
      </w:r>
      <w:r w:rsidR="001078F0">
        <w:t xml:space="preserve"> </w:t>
      </w:r>
      <w:r>
        <w:t>округа</w:t>
      </w:r>
      <w:r>
        <w:tab/>
      </w:r>
      <w:r w:rsidR="00EE72A5">
        <w:t>М.А.</w:t>
      </w:r>
      <w:r w:rsidR="001078F0">
        <w:t xml:space="preserve"> </w:t>
      </w:r>
      <w:r w:rsidR="00EE72A5">
        <w:t>Мастрюков</w:t>
      </w:r>
    </w:p>
    <w:p w:rsidR="008706AF" w:rsidRDefault="008706AF">
      <w:pPr>
        <w:sectPr w:rsidR="008706AF">
          <w:pgSz w:w="11910" w:h="16850"/>
          <w:pgMar w:top="1040" w:right="720" w:bottom="280" w:left="1140" w:header="720" w:footer="720" w:gutter="0"/>
          <w:cols w:space="720"/>
        </w:sectPr>
      </w:pPr>
    </w:p>
    <w:p w:rsidR="009D061F" w:rsidRDefault="001078F0" w:rsidP="001078F0">
      <w:pPr>
        <w:pStyle w:val="a3"/>
        <w:spacing w:before="80" w:line="235" w:lineRule="auto"/>
        <w:ind w:left="6849" w:right="1190" w:firstLine="0"/>
        <w:jc w:val="left"/>
      </w:pPr>
      <w:r>
        <w:lastRenderedPageBreak/>
        <w:t>Приложение</w:t>
      </w:r>
      <w:r w:rsidR="005D54ED">
        <w:t>№1УТВЕРЖДЕН</w:t>
      </w:r>
      <w:r>
        <w:t>О</w:t>
      </w:r>
    </w:p>
    <w:p w:rsidR="009D061F" w:rsidRDefault="005D54ED">
      <w:pPr>
        <w:pStyle w:val="a3"/>
        <w:spacing w:before="14" w:line="235" w:lineRule="auto"/>
        <w:ind w:left="5273" w:firstLine="586"/>
        <w:jc w:val="left"/>
      </w:pPr>
      <w:r>
        <w:t>постановлением</w:t>
      </w:r>
      <w:r w:rsidR="001078F0">
        <w:t xml:space="preserve"> </w:t>
      </w:r>
      <w:r>
        <w:t>администрации</w:t>
      </w:r>
      <w:r w:rsidR="001078F0">
        <w:t xml:space="preserve"> </w:t>
      </w:r>
      <w:r>
        <w:t>Володарского</w:t>
      </w:r>
      <w:r w:rsidR="001078F0">
        <w:t xml:space="preserve"> </w:t>
      </w:r>
      <w:r>
        <w:t>муниципального</w:t>
      </w:r>
      <w:r w:rsidR="001078F0">
        <w:t xml:space="preserve"> </w:t>
      </w:r>
      <w:r>
        <w:t>округа</w:t>
      </w:r>
    </w:p>
    <w:p w:rsidR="001078F0" w:rsidRDefault="005D54ED">
      <w:pPr>
        <w:pStyle w:val="a3"/>
        <w:tabs>
          <w:tab w:val="left" w:pos="8577"/>
        </w:tabs>
        <w:spacing w:line="244" w:lineRule="auto"/>
        <w:ind w:left="6399" w:right="254" w:hanging="75"/>
        <w:jc w:val="left"/>
      </w:pPr>
      <w:r>
        <w:t>Нижегородской области</w:t>
      </w:r>
      <w:r w:rsidR="001078F0">
        <w:t xml:space="preserve"> </w:t>
      </w:r>
    </w:p>
    <w:p w:rsidR="009D061F" w:rsidRDefault="001078F0">
      <w:pPr>
        <w:pStyle w:val="a3"/>
        <w:tabs>
          <w:tab w:val="left" w:pos="8577"/>
        </w:tabs>
        <w:spacing w:line="244" w:lineRule="auto"/>
        <w:ind w:left="6399" w:right="254" w:hanging="75"/>
        <w:jc w:val="left"/>
      </w:pPr>
      <w:r>
        <w:t xml:space="preserve"> </w:t>
      </w:r>
      <w:r w:rsidR="005D54ED">
        <w:t>от</w:t>
      </w:r>
      <w:r>
        <w:t xml:space="preserve"> 26.04.2023 г. </w:t>
      </w:r>
      <w:r w:rsidR="005D54ED">
        <w:t>№</w:t>
      </w:r>
      <w:r>
        <w:t xml:space="preserve"> 1090</w:t>
      </w:r>
    </w:p>
    <w:p w:rsidR="009D061F" w:rsidRDefault="009D061F">
      <w:pPr>
        <w:pStyle w:val="a3"/>
        <w:ind w:left="0" w:firstLine="0"/>
        <w:jc w:val="left"/>
        <w:rPr>
          <w:sz w:val="32"/>
        </w:rPr>
      </w:pPr>
    </w:p>
    <w:p w:rsidR="00147ED7" w:rsidRDefault="00147ED7" w:rsidP="00147ED7">
      <w:pPr>
        <w:pStyle w:val="1"/>
        <w:ind w:left="1043" w:right="896"/>
        <w:rPr>
          <w:b w:val="0"/>
        </w:rPr>
      </w:pPr>
      <w:r w:rsidRPr="00147ED7">
        <w:rPr>
          <w:b w:val="0"/>
        </w:rPr>
        <w:t xml:space="preserve">ПОЛОЖЕНИЕ </w:t>
      </w:r>
    </w:p>
    <w:p w:rsidR="002E1310" w:rsidRDefault="00147ED7" w:rsidP="00147ED7">
      <w:pPr>
        <w:pStyle w:val="1"/>
        <w:ind w:left="1043" w:right="896"/>
        <w:rPr>
          <w:b w:val="0"/>
        </w:rPr>
      </w:pPr>
      <w:r w:rsidRPr="00147ED7">
        <w:rPr>
          <w:b w:val="0"/>
        </w:rPr>
        <w:t>о порядкеисчисления и уплаты муниципальными унитарными предприятиями в бюджет Володарского муниципального округа части прибыли, остающейся после уплаты налогов и иных обязательных платежей, и предоставления отчетности</w:t>
      </w:r>
    </w:p>
    <w:p w:rsidR="009D061F" w:rsidRPr="00147ED7" w:rsidRDefault="005D54ED" w:rsidP="00147ED7">
      <w:pPr>
        <w:pStyle w:val="1"/>
        <w:ind w:left="1043" w:right="896"/>
        <w:rPr>
          <w:b w:val="0"/>
        </w:rPr>
      </w:pPr>
      <w:r w:rsidRPr="00147ED7">
        <w:rPr>
          <w:b w:val="0"/>
        </w:rPr>
        <w:t>(далее–</w:t>
      </w:r>
      <w:r w:rsidR="00147ED7">
        <w:rPr>
          <w:b w:val="0"/>
        </w:rPr>
        <w:t>Положение</w:t>
      </w:r>
      <w:r w:rsidRPr="00147ED7">
        <w:rPr>
          <w:b w:val="0"/>
        </w:rPr>
        <w:t>)</w:t>
      </w:r>
    </w:p>
    <w:p w:rsidR="008B6786" w:rsidRDefault="008B6786" w:rsidP="008B6786">
      <w:pPr>
        <w:pStyle w:val="a3"/>
        <w:spacing w:before="3"/>
        <w:ind w:left="0" w:firstLine="0"/>
        <w:jc w:val="center"/>
      </w:pPr>
    </w:p>
    <w:p w:rsidR="009D061F" w:rsidRDefault="00456EC8" w:rsidP="008B6786">
      <w:pPr>
        <w:pStyle w:val="a3"/>
        <w:spacing w:before="3"/>
        <w:ind w:left="0" w:firstLine="0"/>
        <w:jc w:val="center"/>
      </w:pPr>
      <w:r>
        <w:t>1.Общие положения</w:t>
      </w:r>
    </w:p>
    <w:p w:rsidR="008B6786" w:rsidRDefault="008B6786" w:rsidP="008B6786">
      <w:pPr>
        <w:pStyle w:val="a3"/>
        <w:spacing w:before="3"/>
        <w:ind w:left="0" w:firstLine="0"/>
        <w:jc w:val="center"/>
      </w:pPr>
    </w:p>
    <w:p w:rsidR="008B6786" w:rsidRDefault="001A4975" w:rsidP="008B6786">
      <w:pPr>
        <w:tabs>
          <w:tab w:val="left" w:pos="1367"/>
        </w:tabs>
        <w:spacing w:before="1"/>
        <w:ind w:right="114"/>
        <w:jc w:val="both"/>
        <w:rPr>
          <w:sz w:val="28"/>
        </w:rPr>
      </w:pPr>
      <w:r>
        <w:rPr>
          <w:sz w:val="28"/>
        </w:rPr>
        <w:tab/>
      </w:r>
      <w:r w:rsidR="008B6786">
        <w:rPr>
          <w:sz w:val="28"/>
        </w:rPr>
        <w:t>1.1.</w:t>
      </w:r>
      <w:r w:rsidR="008B6786" w:rsidRPr="008B6786">
        <w:rPr>
          <w:sz w:val="28"/>
        </w:rPr>
        <w:t>НастоящееПоложение</w:t>
      </w:r>
      <w:r w:rsidR="008B6786" w:rsidRPr="008B6786">
        <w:rPr>
          <w:sz w:val="28"/>
          <w:szCs w:val="28"/>
        </w:rPr>
        <w:t>о порядке исчисления и уплаты муниципальными унитарными предприятиями в бюджет Володарского муниципального округа части прибыли, остающейся после уплаты налогов и иных обязательных платежей, и предоставления отчетности</w:t>
      </w:r>
      <w:r w:rsidR="00E35E88">
        <w:rPr>
          <w:sz w:val="28"/>
          <w:szCs w:val="28"/>
        </w:rPr>
        <w:t xml:space="preserve"> (далее-Положение</w:t>
      </w:r>
      <w:proofErr w:type="gramStart"/>
      <w:r w:rsidR="00E35E88">
        <w:rPr>
          <w:sz w:val="28"/>
          <w:szCs w:val="28"/>
        </w:rPr>
        <w:t>)</w:t>
      </w:r>
      <w:r w:rsidR="00E35E88" w:rsidRPr="00E35E88">
        <w:rPr>
          <w:sz w:val="28"/>
          <w:szCs w:val="28"/>
        </w:rPr>
        <w:t>р</w:t>
      </w:r>
      <w:proofErr w:type="gramEnd"/>
      <w:r w:rsidR="00E35E88" w:rsidRPr="00E35E88">
        <w:rPr>
          <w:sz w:val="28"/>
          <w:szCs w:val="28"/>
        </w:rPr>
        <w:t xml:space="preserve">азработано в целях повышения эффективности использования муниципального имущества и обеспечения </w:t>
      </w:r>
      <w:r w:rsidR="00657A14">
        <w:rPr>
          <w:sz w:val="28"/>
          <w:szCs w:val="28"/>
        </w:rPr>
        <w:t>поступления в бюджет Володарского</w:t>
      </w:r>
      <w:r w:rsidR="00E35E88" w:rsidRPr="00E35E88">
        <w:rPr>
          <w:sz w:val="28"/>
          <w:szCs w:val="28"/>
        </w:rPr>
        <w:t xml:space="preserve"> муниципального округа части прибыли муниципальных у</w:t>
      </w:r>
      <w:r w:rsidR="00657A14">
        <w:rPr>
          <w:sz w:val="28"/>
          <w:szCs w:val="28"/>
        </w:rPr>
        <w:t>нитарных предприятий Володарского</w:t>
      </w:r>
      <w:r w:rsidR="00E35E88" w:rsidRPr="00E35E88">
        <w:rPr>
          <w:sz w:val="28"/>
          <w:szCs w:val="28"/>
        </w:rPr>
        <w:t xml:space="preserve"> муниципального округа Нижегородско</w:t>
      </w:r>
      <w:r w:rsidR="005348EE">
        <w:rPr>
          <w:sz w:val="28"/>
          <w:szCs w:val="28"/>
        </w:rPr>
        <w:t>й области (далее - П</w:t>
      </w:r>
      <w:r w:rsidR="00E35E88" w:rsidRPr="00E35E88">
        <w:rPr>
          <w:sz w:val="28"/>
          <w:szCs w:val="28"/>
        </w:rPr>
        <w:t>редприятия).</w:t>
      </w:r>
    </w:p>
    <w:p w:rsidR="0069256B" w:rsidRDefault="002E1310" w:rsidP="0069256B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</w:r>
      <w:r w:rsidR="0069256B">
        <w:rPr>
          <w:sz w:val="28"/>
        </w:rPr>
        <w:t xml:space="preserve">1.2. </w:t>
      </w:r>
      <w:r w:rsidR="0069256B" w:rsidRPr="0069256B">
        <w:rPr>
          <w:sz w:val="28"/>
        </w:rPr>
        <w:t>Настоящее Положение определяет порядок и сроки перечисления муниципальными пр</w:t>
      </w:r>
      <w:r w:rsidR="0069256B">
        <w:rPr>
          <w:sz w:val="28"/>
        </w:rPr>
        <w:t>едприятиями в бюджет Володарского</w:t>
      </w:r>
      <w:r w:rsidR="0069256B" w:rsidRPr="0069256B">
        <w:rPr>
          <w:sz w:val="28"/>
        </w:rPr>
        <w:t xml:space="preserve"> муниципального округа Нижегородской обл</w:t>
      </w:r>
      <w:r w:rsidR="0069256B">
        <w:rPr>
          <w:sz w:val="28"/>
        </w:rPr>
        <w:t>асти (далее - бюджет Володарского</w:t>
      </w:r>
      <w:r w:rsidR="0069256B" w:rsidRPr="0069256B">
        <w:rPr>
          <w:sz w:val="28"/>
        </w:rPr>
        <w:t xml:space="preserve"> муниципального округа) части прибыли, остающейся после уплаты налогов и иных обязательных платежей.</w:t>
      </w:r>
    </w:p>
    <w:p w:rsidR="00456EC8" w:rsidRDefault="00456EC8" w:rsidP="0069256B">
      <w:pPr>
        <w:tabs>
          <w:tab w:val="left" w:pos="1443"/>
        </w:tabs>
        <w:ind w:right="119"/>
        <w:jc w:val="both"/>
        <w:rPr>
          <w:sz w:val="28"/>
        </w:rPr>
      </w:pPr>
    </w:p>
    <w:p w:rsidR="005348EE" w:rsidRDefault="00456EC8" w:rsidP="00456EC8">
      <w:pPr>
        <w:tabs>
          <w:tab w:val="left" w:pos="1443"/>
        </w:tabs>
        <w:ind w:right="119"/>
        <w:jc w:val="center"/>
        <w:rPr>
          <w:sz w:val="28"/>
        </w:rPr>
      </w:pPr>
      <w:r w:rsidRPr="00456EC8">
        <w:rPr>
          <w:sz w:val="28"/>
        </w:rPr>
        <w:t>2.</w:t>
      </w:r>
      <w:r w:rsidR="006A1F87">
        <w:rPr>
          <w:sz w:val="28"/>
        </w:rPr>
        <w:t xml:space="preserve"> П</w:t>
      </w:r>
      <w:r>
        <w:rPr>
          <w:sz w:val="28"/>
        </w:rPr>
        <w:t xml:space="preserve">орядок </w:t>
      </w:r>
      <w:r w:rsidR="006A1F87">
        <w:rPr>
          <w:sz w:val="28"/>
        </w:rPr>
        <w:t>исчисления и уплаты части прибыли предприятий, остающейся после уплаты налогов и иных обязательных платежей, подлежащей перечислению в бюджет Володарского</w:t>
      </w:r>
      <w:r w:rsidR="006A1F87" w:rsidRPr="0069256B">
        <w:rPr>
          <w:sz w:val="28"/>
        </w:rPr>
        <w:t xml:space="preserve"> муниципального округа</w:t>
      </w:r>
    </w:p>
    <w:p w:rsidR="006A1F87" w:rsidRDefault="006A1F87" w:rsidP="00456EC8">
      <w:pPr>
        <w:tabs>
          <w:tab w:val="left" w:pos="1443"/>
        </w:tabs>
        <w:ind w:right="119"/>
        <w:jc w:val="center"/>
        <w:rPr>
          <w:sz w:val="28"/>
        </w:rPr>
      </w:pPr>
    </w:p>
    <w:p w:rsidR="00456EC8" w:rsidRDefault="00456EC8" w:rsidP="005348EE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  <w:t>2.1.</w:t>
      </w:r>
      <w:r w:rsidR="005348EE">
        <w:rPr>
          <w:sz w:val="28"/>
        </w:rPr>
        <w:t xml:space="preserve"> Размер части прибыли Предприятий, </w:t>
      </w:r>
      <w:r w:rsidR="005348EE" w:rsidRPr="00E33DE9">
        <w:rPr>
          <w:sz w:val="28"/>
        </w:rPr>
        <w:t>остающейся после уплаты налогов и иных обязательных платежей, подлежащей п</w:t>
      </w:r>
      <w:r w:rsidR="005348EE">
        <w:rPr>
          <w:sz w:val="28"/>
        </w:rPr>
        <w:t>еречислению в бюджет Володарского</w:t>
      </w:r>
      <w:r w:rsidR="005348EE" w:rsidRPr="00E33DE9">
        <w:rPr>
          <w:sz w:val="28"/>
        </w:rPr>
        <w:t xml:space="preserve"> муниципального округа</w:t>
      </w:r>
      <w:r w:rsidR="005348EE">
        <w:rPr>
          <w:sz w:val="28"/>
        </w:rPr>
        <w:t>, определяется в процентах от чистой прибыли предприятия.</w:t>
      </w:r>
    </w:p>
    <w:p w:rsidR="005348EE" w:rsidRDefault="001A02F7" w:rsidP="001A02F7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  <w:t>2.2. Норматив отчислений части прибыли Предприятий</w:t>
      </w:r>
      <w:proofErr w:type="gramStart"/>
      <w:r>
        <w:rPr>
          <w:sz w:val="28"/>
        </w:rPr>
        <w:t>,</w:t>
      </w:r>
      <w:r w:rsidRPr="00E33DE9">
        <w:rPr>
          <w:sz w:val="28"/>
        </w:rPr>
        <w:t>о</w:t>
      </w:r>
      <w:proofErr w:type="gramEnd"/>
      <w:r w:rsidRPr="00E33DE9">
        <w:rPr>
          <w:sz w:val="28"/>
        </w:rPr>
        <w:t>стающейся после уплаты налогов и иных обязательных платежей, подлежащей п</w:t>
      </w:r>
      <w:r>
        <w:rPr>
          <w:sz w:val="28"/>
        </w:rPr>
        <w:t>еречислению в бюджет Володарского</w:t>
      </w:r>
      <w:r w:rsidRPr="00E33DE9">
        <w:rPr>
          <w:sz w:val="28"/>
        </w:rPr>
        <w:t xml:space="preserve"> муниципального округа</w:t>
      </w:r>
      <w:r>
        <w:rPr>
          <w:sz w:val="28"/>
        </w:rPr>
        <w:t xml:space="preserve"> в очередном финансовом году, определяется Решением Совета депутатов о бюджете Володарского муниципальног</w:t>
      </w:r>
      <w:r w:rsidR="00553C51">
        <w:rPr>
          <w:sz w:val="28"/>
        </w:rPr>
        <w:t>о округа на</w:t>
      </w:r>
      <w:r>
        <w:rPr>
          <w:sz w:val="28"/>
        </w:rPr>
        <w:t xml:space="preserve"> соответствующий финансовый год.</w:t>
      </w:r>
    </w:p>
    <w:p w:rsidR="00462600" w:rsidRDefault="00FC016F" w:rsidP="001A02F7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  <w:t xml:space="preserve">2.3. </w:t>
      </w:r>
      <w:r w:rsidRPr="00E33DE9">
        <w:rPr>
          <w:sz w:val="28"/>
        </w:rPr>
        <w:t>Размер части прибыли, остающейся после уплаты налогов и иных обязательных платежей</w:t>
      </w:r>
      <w:proofErr w:type="gramStart"/>
      <w:r w:rsidRPr="00E33DE9">
        <w:rPr>
          <w:sz w:val="28"/>
        </w:rPr>
        <w:t>,п</w:t>
      </w:r>
      <w:proofErr w:type="gramEnd"/>
      <w:r w:rsidRPr="00E33DE9">
        <w:rPr>
          <w:sz w:val="28"/>
        </w:rPr>
        <w:t>одлежащей п</w:t>
      </w:r>
      <w:r>
        <w:rPr>
          <w:sz w:val="28"/>
        </w:rPr>
        <w:t>еречислению в бюджет Володарского</w:t>
      </w:r>
      <w:r w:rsidRPr="00E33DE9">
        <w:rPr>
          <w:sz w:val="28"/>
        </w:rPr>
        <w:t xml:space="preserve"> муниципального округа,</w:t>
      </w:r>
      <w:r w:rsidR="00462600">
        <w:rPr>
          <w:sz w:val="28"/>
        </w:rPr>
        <w:t xml:space="preserve"> определяется как произведение чистой </w:t>
      </w:r>
      <w:r w:rsidR="00462600">
        <w:rPr>
          <w:sz w:val="28"/>
        </w:rPr>
        <w:lastRenderedPageBreak/>
        <w:t>прибыли</w:t>
      </w:r>
      <w:r w:rsidR="00462600" w:rsidRPr="00E33DE9">
        <w:rPr>
          <w:sz w:val="28"/>
        </w:rPr>
        <w:t>муниципального предприятия, полученной за отчетный год и определяемой согласно отчету о финансовых результатах (ОКУД 0710002), утвержденному приказом Министерства финансов Российской Федерации от 02.07.2010 N 66н "О формах бухгалтерской отчетности организаций"</w:t>
      </w:r>
      <w:r w:rsidR="00462600">
        <w:rPr>
          <w:sz w:val="28"/>
        </w:rPr>
        <w:t xml:space="preserve"> на норматив отчислений части прибыли, подлежащей перечислению в бюджет Володарского</w:t>
      </w:r>
      <w:r w:rsidR="00462600" w:rsidRPr="00E33DE9">
        <w:rPr>
          <w:sz w:val="28"/>
        </w:rPr>
        <w:t xml:space="preserve"> муниципального округа</w:t>
      </w:r>
      <w:r w:rsidR="00462600">
        <w:rPr>
          <w:sz w:val="28"/>
        </w:rPr>
        <w:t>.</w:t>
      </w:r>
    </w:p>
    <w:p w:rsidR="009E6C08" w:rsidRDefault="00DE3A1A" w:rsidP="001A02F7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</w:r>
      <w:r w:rsidR="009E6C08">
        <w:rPr>
          <w:sz w:val="28"/>
        </w:rPr>
        <w:t>2.4. Расчет части прибыли осуществляется в соответствии с приложением 1 к настоящему Положению.</w:t>
      </w:r>
    </w:p>
    <w:p w:rsidR="00DE3A1A" w:rsidRDefault="009E6C08" w:rsidP="009D6E4C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</w:r>
      <w:r w:rsidR="00DE3A1A">
        <w:rPr>
          <w:sz w:val="28"/>
        </w:rPr>
        <w:t>2.</w:t>
      </w:r>
      <w:r w:rsidR="009D6E4C">
        <w:rPr>
          <w:sz w:val="28"/>
        </w:rPr>
        <w:t>5</w:t>
      </w:r>
      <w:r w:rsidR="00DE3A1A">
        <w:rPr>
          <w:sz w:val="28"/>
        </w:rPr>
        <w:t>. Уплата части прибыли</w:t>
      </w:r>
      <w:proofErr w:type="gramStart"/>
      <w:r w:rsidR="00855309">
        <w:rPr>
          <w:sz w:val="28"/>
        </w:rPr>
        <w:t>,</w:t>
      </w:r>
      <w:r w:rsidR="00DE3A1A" w:rsidRPr="00E33DE9">
        <w:rPr>
          <w:sz w:val="28"/>
        </w:rPr>
        <w:t>о</w:t>
      </w:r>
      <w:proofErr w:type="gramEnd"/>
      <w:r w:rsidR="00DE3A1A" w:rsidRPr="00E33DE9">
        <w:rPr>
          <w:sz w:val="28"/>
        </w:rPr>
        <w:t>стающейся после уплаты налогов и иных обязательных платежей, подлежащей п</w:t>
      </w:r>
      <w:r w:rsidR="00DE3A1A">
        <w:rPr>
          <w:sz w:val="28"/>
        </w:rPr>
        <w:t>еречислению в бюджет Володарского</w:t>
      </w:r>
      <w:r w:rsidR="00FE0C9A">
        <w:rPr>
          <w:sz w:val="28"/>
        </w:rPr>
        <w:t xml:space="preserve"> муниципального  </w:t>
      </w:r>
      <w:r w:rsidR="00DE3A1A" w:rsidRPr="00E33DE9">
        <w:rPr>
          <w:sz w:val="28"/>
        </w:rPr>
        <w:t>округа</w:t>
      </w:r>
      <w:r w:rsidR="00DE3A1A">
        <w:rPr>
          <w:sz w:val="28"/>
        </w:rPr>
        <w:t xml:space="preserve">, производится: </w:t>
      </w:r>
      <w:r w:rsidR="001B306F" w:rsidRPr="001B306F">
        <w:rPr>
          <w:sz w:val="28"/>
        </w:rPr>
        <w:t xml:space="preserve">по итогам отчетного года в срок не позднее </w:t>
      </w:r>
      <w:r w:rsidR="009D6E4C">
        <w:rPr>
          <w:sz w:val="28"/>
        </w:rPr>
        <w:t>0</w:t>
      </w:r>
      <w:r w:rsidR="001B306F" w:rsidRPr="001B306F">
        <w:rPr>
          <w:sz w:val="28"/>
        </w:rPr>
        <w:t>1 июля года, следующего за отчетным.</w:t>
      </w:r>
    </w:p>
    <w:p w:rsidR="0033710E" w:rsidRDefault="0033710E" w:rsidP="001A02F7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  <w:t>2.</w:t>
      </w:r>
      <w:r w:rsidR="009D6E4C">
        <w:rPr>
          <w:sz w:val="28"/>
        </w:rPr>
        <w:t>6</w:t>
      </w:r>
      <w:r>
        <w:rPr>
          <w:sz w:val="28"/>
        </w:rPr>
        <w:t>. Датой уплаты платежа части прибыли является дата перечисления денежных средств учреждением банка плательщика на расчетный счет администрации Володарского муниципального округа.</w:t>
      </w:r>
    </w:p>
    <w:p w:rsidR="0033710E" w:rsidRDefault="006D494B" w:rsidP="001A02F7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  <w:t>2.</w:t>
      </w:r>
      <w:r w:rsidR="009D6E4C">
        <w:rPr>
          <w:sz w:val="28"/>
        </w:rPr>
        <w:t>7</w:t>
      </w:r>
      <w:r>
        <w:rPr>
          <w:sz w:val="28"/>
        </w:rPr>
        <w:t>.</w:t>
      </w:r>
      <w:r w:rsidR="0033710E">
        <w:rPr>
          <w:sz w:val="28"/>
        </w:rPr>
        <w:t xml:space="preserve">Администратором доходов бюджета Володарского муниципального округа от поступления части прибыли Предприятий, </w:t>
      </w:r>
      <w:r w:rsidR="0033710E" w:rsidRPr="00E33DE9">
        <w:rPr>
          <w:sz w:val="28"/>
        </w:rPr>
        <w:t>остающейся после уплаты налогов и иных обязательных платежей</w:t>
      </w:r>
      <w:r w:rsidR="0033710E">
        <w:rPr>
          <w:sz w:val="28"/>
        </w:rPr>
        <w:t>, является администрация Володарского муниципального округа.</w:t>
      </w:r>
    </w:p>
    <w:p w:rsidR="00C0575E" w:rsidRDefault="00C0575E" w:rsidP="001A02F7">
      <w:pPr>
        <w:tabs>
          <w:tab w:val="left" w:pos="1443"/>
        </w:tabs>
        <w:ind w:right="119"/>
        <w:jc w:val="both"/>
        <w:rPr>
          <w:sz w:val="28"/>
        </w:rPr>
      </w:pPr>
    </w:p>
    <w:p w:rsidR="006D494B" w:rsidRDefault="00C0575E" w:rsidP="006D494B">
      <w:pPr>
        <w:tabs>
          <w:tab w:val="left" w:pos="1443"/>
        </w:tabs>
        <w:ind w:right="119"/>
        <w:jc w:val="center"/>
        <w:rPr>
          <w:sz w:val="28"/>
        </w:rPr>
      </w:pPr>
      <w:r>
        <w:rPr>
          <w:sz w:val="28"/>
        </w:rPr>
        <w:t xml:space="preserve">3. Порядок предоставления расчетов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начислением </w:t>
      </w:r>
    </w:p>
    <w:p w:rsidR="00C0575E" w:rsidRDefault="00C0575E" w:rsidP="006D494B">
      <w:pPr>
        <w:tabs>
          <w:tab w:val="left" w:pos="1443"/>
        </w:tabs>
        <w:ind w:right="119"/>
        <w:jc w:val="center"/>
        <w:rPr>
          <w:sz w:val="28"/>
        </w:rPr>
      </w:pPr>
      <w:r>
        <w:rPr>
          <w:sz w:val="28"/>
        </w:rPr>
        <w:t>и уплатой части прибыли</w:t>
      </w:r>
    </w:p>
    <w:p w:rsidR="00C0575E" w:rsidRDefault="00C0575E" w:rsidP="00C0575E">
      <w:pPr>
        <w:tabs>
          <w:tab w:val="left" w:pos="1443"/>
        </w:tabs>
        <w:ind w:right="119"/>
        <w:jc w:val="center"/>
        <w:rPr>
          <w:sz w:val="28"/>
        </w:rPr>
      </w:pPr>
    </w:p>
    <w:p w:rsidR="00C0575E" w:rsidRDefault="00C0575E" w:rsidP="00667702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</w:r>
      <w:r w:rsidRPr="009D6E4C">
        <w:rPr>
          <w:sz w:val="28"/>
        </w:rPr>
        <w:t xml:space="preserve">3.1. Предприятия один в раз в </w:t>
      </w:r>
      <w:r w:rsidR="009D6E4C" w:rsidRPr="009D6E4C">
        <w:rPr>
          <w:sz w:val="28"/>
        </w:rPr>
        <w:t>год</w:t>
      </w:r>
      <w:r w:rsidRPr="009D6E4C">
        <w:rPr>
          <w:sz w:val="28"/>
        </w:rPr>
        <w:t xml:space="preserve">, не позднее 30-го числа месяца следующего за отчетным периодом предоставляют </w:t>
      </w:r>
      <w:r w:rsidR="00B95CDF">
        <w:rPr>
          <w:sz w:val="28"/>
        </w:rPr>
        <w:t xml:space="preserve">в финансовое управление </w:t>
      </w:r>
      <w:r w:rsidRPr="009D6E4C">
        <w:rPr>
          <w:sz w:val="28"/>
        </w:rPr>
        <w:t>администрации Володарского муниципального округа</w:t>
      </w:r>
      <w:r w:rsidR="005F2F27">
        <w:rPr>
          <w:sz w:val="28"/>
        </w:rPr>
        <w:t xml:space="preserve"> «Бухгалтерский баланс» форма (ОКУД 0710001),</w:t>
      </w:r>
      <w:r w:rsidR="00855309" w:rsidRPr="009D6E4C">
        <w:rPr>
          <w:sz w:val="28"/>
        </w:rPr>
        <w:t xml:space="preserve">«Отчет о финансовых результатах» </w:t>
      </w:r>
      <w:r w:rsidR="005F2F27">
        <w:rPr>
          <w:sz w:val="28"/>
        </w:rPr>
        <w:t>форм</w:t>
      </w:r>
      <w:proofErr w:type="gramStart"/>
      <w:r w:rsidR="005F2F27">
        <w:rPr>
          <w:sz w:val="28"/>
        </w:rPr>
        <w:t>а</w:t>
      </w:r>
      <w:bookmarkStart w:id="0" w:name="_GoBack"/>
      <w:bookmarkEnd w:id="0"/>
      <w:r w:rsidR="00E0258F" w:rsidRPr="009D6E4C">
        <w:rPr>
          <w:sz w:val="28"/>
        </w:rPr>
        <w:t>(</w:t>
      </w:r>
      <w:proofErr w:type="gramEnd"/>
      <w:r w:rsidR="00E0258F" w:rsidRPr="009D6E4C">
        <w:rPr>
          <w:sz w:val="28"/>
        </w:rPr>
        <w:t>ОКУД 0710002)</w:t>
      </w:r>
      <w:r w:rsidR="00855309" w:rsidRPr="009D6E4C">
        <w:rPr>
          <w:sz w:val="28"/>
        </w:rPr>
        <w:t xml:space="preserve"> с отметкой налогового органа, а также расчет части прибыли, остающейся после уплаты налогов и иных обязательных платежей, подлежащей перечислению в бюджет Володарского муниципального округа.</w:t>
      </w:r>
    </w:p>
    <w:p w:rsidR="005456AE" w:rsidRDefault="005456AE" w:rsidP="00667702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  <w:t xml:space="preserve">3.2. </w:t>
      </w:r>
      <w:r w:rsidR="006D494B">
        <w:rPr>
          <w:sz w:val="28"/>
        </w:rPr>
        <w:t>Финансовое управление а</w:t>
      </w:r>
      <w:r>
        <w:rPr>
          <w:sz w:val="28"/>
        </w:rPr>
        <w:t>дминистраци</w:t>
      </w:r>
      <w:r w:rsidR="006D494B">
        <w:rPr>
          <w:sz w:val="28"/>
        </w:rPr>
        <w:t>и</w:t>
      </w:r>
      <w:r>
        <w:rPr>
          <w:sz w:val="28"/>
        </w:rPr>
        <w:t xml:space="preserve"> Володарского муниципального округа 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порядком начисления и </w:t>
      </w:r>
      <w:r w:rsidRPr="00E33DE9">
        <w:rPr>
          <w:sz w:val="28"/>
        </w:rPr>
        <w:t>уплаты налогов и иных обязательных платежей</w:t>
      </w:r>
      <w:r>
        <w:rPr>
          <w:sz w:val="28"/>
        </w:rPr>
        <w:t>, подлежащей перечислению в бюджет Володарского муниципального округа, на основе предоставленных документов.</w:t>
      </w:r>
    </w:p>
    <w:p w:rsidR="00133AC3" w:rsidRDefault="00133AC3" w:rsidP="00667702">
      <w:pPr>
        <w:tabs>
          <w:tab w:val="left" w:pos="1443"/>
        </w:tabs>
        <w:ind w:right="119"/>
        <w:jc w:val="both"/>
        <w:rPr>
          <w:sz w:val="28"/>
        </w:rPr>
      </w:pPr>
    </w:p>
    <w:p w:rsidR="00133AC3" w:rsidRDefault="00133AC3" w:rsidP="00133AC3">
      <w:pPr>
        <w:tabs>
          <w:tab w:val="left" w:pos="1443"/>
        </w:tabs>
        <w:ind w:right="119"/>
        <w:jc w:val="center"/>
        <w:rPr>
          <w:sz w:val="28"/>
        </w:rPr>
      </w:pPr>
      <w:r>
        <w:rPr>
          <w:sz w:val="28"/>
        </w:rPr>
        <w:t xml:space="preserve">4. Санкции за нарушение срока </w:t>
      </w:r>
      <w:r w:rsidRPr="00E33DE9">
        <w:rPr>
          <w:sz w:val="28"/>
        </w:rPr>
        <w:t>уплаты</w:t>
      </w:r>
      <w:r w:rsidR="00D00086">
        <w:rPr>
          <w:sz w:val="28"/>
        </w:rPr>
        <w:t xml:space="preserve"> части прибыли, остающейся после уплаты</w:t>
      </w:r>
      <w:r w:rsidRPr="00E33DE9">
        <w:rPr>
          <w:sz w:val="28"/>
        </w:rPr>
        <w:t xml:space="preserve"> налогов и иных обязательных платежей</w:t>
      </w:r>
      <w:r>
        <w:rPr>
          <w:sz w:val="28"/>
        </w:rPr>
        <w:t>, подлежащей перечислению в бюджет Володарского муниципального округа, сроков сдачи расчетов</w:t>
      </w:r>
    </w:p>
    <w:p w:rsidR="00133AC3" w:rsidRDefault="00133AC3" w:rsidP="00133AC3">
      <w:pPr>
        <w:tabs>
          <w:tab w:val="left" w:pos="1443"/>
        </w:tabs>
        <w:ind w:right="119"/>
        <w:jc w:val="center"/>
        <w:rPr>
          <w:sz w:val="28"/>
        </w:rPr>
      </w:pPr>
    </w:p>
    <w:p w:rsidR="00133AC3" w:rsidRDefault="00133AC3" w:rsidP="00133AC3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  <w:t>4.1. В случае неперечисления Предприятиями части прибыли</w:t>
      </w:r>
      <w:proofErr w:type="gramStart"/>
      <w:r w:rsidR="005F184A">
        <w:rPr>
          <w:sz w:val="28"/>
        </w:rPr>
        <w:t>,</w:t>
      </w:r>
      <w:r w:rsidRPr="00E33DE9">
        <w:rPr>
          <w:sz w:val="28"/>
        </w:rPr>
        <w:t>о</w:t>
      </w:r>
      <w:proofErr w:type="gramEnd"/>
      <w:r w:rsidRPr="00E33DE9">
        <w:rPr>
          <w:sz w:val="28"/>
        </w:rPr>
        <w:t>стающейся после уплаты налогов и иных обязательных платежей</w:t>
      </w:r>
      <w:r>
        <w:rPr>
          <w:sz w:val="28"/>
        </w:rPr>
        <w:t xml:space="preserve">, </w:t>
      </w:r>
      <w:r w:rsidRPr="00E33DE9">
        <w:rPr>
          <w:sz w:val="28"/>
        </w:rPr>
        <w:t>подлежащей п</w:t>
      </w:r>
      <w:r>
        <w:rPr>
          <w:sz w:val="28"/>
        </w:rPr>
        <w:t>еречислению в бюджет Володарского</w:t>
      </w:r>
      <w:r w:rsidRPr="00E33DE9">
        <w:rPr>
          <w:sz w:val="28"/>
        </w:rPr>
        <w:t xml:space="preserve"> муниципального округа</w:t>
      </w:r>
      <w:r>
        <w:rPr>
          <w:sz w:val="28"/>
        </w:rPr>
        <w:t>, в сроки указанные в п.2.</w:t>
      </w:r>
      <w:r w:rsidR="009D6E4C">
        <w:rPr>
          <w:sz w:val="28"/>
        </w:rPr>
        <w:t>5</w:t>
      </w:r>
      <w:r>
        <w:rPr>
          <w:sz w:val="28"/>
        </w:rPr>
        <w:t>. настоящего Положения, с неплательщиков взимается пеня за каждый день просрочки с суммы неуплаты части прибыли в размере одной трехсотой действующей в это время ставки рефинансирования Центрального банка Р</w:t>
      </w:r>
      <w:r w:rsidR="00224B0E">
        <w:rPr>
          <w:sz w:val="28"/>
        </w:rPr>
        <w:t xml:space="preserve">оссийской </w:t>
      </w:r>
      <w:r>
        <w:rPr>
          <w:sz w:val="28"/>
        </w:rPr>
        <w:t>Ф</w:t>
      </w:r>
      <w:r w:rsidR="00224B0E">
        <w:rPr>
          <w:sz w:val="28"/>
        </w:rPr>
        <w:t>едерации</w:t>
      </w:r>
      <w:r>
        <w:rPr>
          <w:sz w:val="28"/>
        </w:rPr>
        <w:t xml:space="preserve">. </w:t>
      </w:r>
    </w:p>
    <w:p w:rsidR="006F67F0" w:rsidRDefault="00133AC3" w:rsidP="00133AC3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  <w:t xml:space="preserve">4.2. В случае </w:t>
      </w:r>
      <w:r w:rsidR="006D494B">
        <w:rPr>
          <w:sz w:val="28"/>
        </w:rPr>
        <w:t>непредоставления</w:t>
      </w:r>
      <w:r>
        <w:rPr>
          <w:sz w:val="28"/>
        </w:rPr>
        <w:t xml:space="preserve"> сведений, указанных в п.3.1 настоящего Положения, руководитель и главный бухгалтер Предприятия несут </w:t>
      </w:r>
      <w:r>
        <w:rPr>
          <w:sz w:val="28"/>
        </w:rPr>
        <w:lastRenderedPageBreak/>
        <w:t>ответственность в соответствии с действующим законодательством Р</w:t>
      </w:r>
      <w:r w:rsidR="00224B0E">
        <w:rPr>
          <w:sz w:val="28"/>
        </w:rPr>
        <w:t xml:space="preserve">оссийской </w:t>
      </w:r>
      <w:r>
        <w:rPr>
          <w:sz w:val="28"/>
        </w:rPr>
        <w:t>Ф</w:t>
      </w:r>
      <w:r w:rsidR="00224B0E">
        <w:rPr>
          <w:sz w:val="28"/>
        </w:rPr>
        <w:t>едерации.</w:t>
      </w:r>
    </w:p>
    <w:p w:rsidR="006F67F0" w:rsidRDefault="006F67F0" w:rsidP="00133AC3">
      <w:pPr>
        <w:tabs>
          <w:tab w:val="left" w:pos="1443"/>
        </w:tabs>
        <w:ind w:right="119"/>
        <w:jc w:val="both"/>
        <w:rPr>
          <w:sz w:val="28"/>
        </w:rPr>
      </w:pPr>
    </w:p>
    <w:p w:rsidR="006F67F0" w:rsidRPr="00E0258F" w:rsidRDefault="00F57F6B" w:rsidP="00F57F6B">
      <w:pPr>
        <w:tabs>
          <w:tab w:val="left" w:pos="1443"/>
        </w:tabs>
        <w:ind w:right="119"/>
        <w:jc w:val="center"/>
        <w:rPr>
          <w:sz w:val="28"/>
        </w:rPr>
      </w:pPr>
      <w:r w:rsidRPr="00E0258F">
        <w:rPr>
          <w:sz w:val="28"/>
        </w:rPr>
        <w:t xml:space="preserve">5. Полномочия </w:t>
      </w:r>
      <w:r w:rsidR="00351DCC" w:rsidRPr="00E0258F">
        <w:rPr>
          <w:sz w:val="28"/>
        </w:rPr>
        <w:t xml:space="preserve">финансового управления </w:t>
      </w:r>
      <w:r w:rsidRPr="00E0258F">
        <w:rPr>
          <w:sz w:val="28"/>
        </w:rPr>
        <w:t>администрации Володарского муниципального округа</w:t>
      </w:r>
      <w:r w:rsidR="00351DCC" w:rsidRPr="00E0258F">
        <w:rPr>
          <w:sz w:val="28"/>
        </w:rPr>
        <w:t xml:space="preserve"> в области мер принуждения</w:t>
      </w:r>
    </w:p>
    <w:p w:rsidR="00F57F6B" w:rsidRPr="00E0258F" w:rsidRDefault="00F57F6B" w:rsidP="00F57F6B">
      <w:pPr>
        <w:tabs>
          <w:tab w:val="left" w:pos="1443"/>
        </w:tabs>
        <w:ind w:right="119"/>
        <w:jc w:val="center"/>
        <w:rPr>
          <w:sz w:val="28"/>
        </w:rPr>
      </w:pPr>
    </w:p>
    <w:p w:rsidR="00F57F6B" w:rsidRPr="00E0258F" w:rsidRDefault="001A4975" w:rsidP="00FD7F38">
      <w:pPr>
        <w:tabs>
          <w:tab w:val="left" w:pos="1443"/>
        </w:tabs>
        <w:ind w:right="119"/>
        <w:jc w:val="both"/>
        <w:rPr>
          <w:sz w:val="28"/>
        </w:rPr>
      </w:pPr>
      <w:r>
        <w:rPr>
          <w:sz w:val="28"/>
        </w:rPr>
        <w:tab/>
      </w:r>
      <w:r w:rsidR="00F57F6B" w:rsidRPr="00E0258F">
        <w:rPr>
          <w:sz w:val="28"/>
        </w:rPr>
        <w:t xml:space="preserve">5.1. </w:t>
      </w:r>
      <w:r w:rsidR="00351DCC" w:rsidRPr="00E0258F">
        <w:rPr>
          <w:sz w:val="28"/>
        </w:rPr>
        <w:t>Руководитель финансового управления а</w:t>
      </w:r>
      <w:r w:rsidR="00F57F6B" w:rsidRPr="00E0258F">
        <w:rPr>
          <w:sz w:val="28"/>
        </w:rPr>
        <w:t>дминистраци</w:t>
      </w:r>
      <w:r w:rsidR="00351DCC" w:rsidRPr="00E0258F">
        <w:rPr>
          <w:sz w:val="28"/>
        </w:rPr>
        <w:t>и</w:t>
      </w:r>
      <w:r w:rsidR="00F57F6B" w:rsidRPr="00E0258F">
        <w:rPr>
          <w:sz w:val="28"/>
        </w:rPr>
        <w:t xml:space="preserve"> Володарского муниципального округа</w:t>
      </w:r>
      <w:r w:rsidR="00351DCC" w:rsidRPr="00E0258F">
        <w:rPr>
          <w:sz w:val="28"/>
        </w:rPr>
        <w:t>, его заместители (в соответствии с их полномочиями)</w:t>
      </w:r>
      <w:r w:rsidR="00F57F6B" w:rsidRPr="00E0258F">
        <w:rPr>
          <w:sz w:val="28"/>
        </w:rPr>
        <w:t xml:space="preserve"> в порядке, установленном Бюджетным код</w:t>
      </w:r>
      <w:r w:rsidR="001618E0" w:rsidRPr="00E0258F">
        <w:rPr>
          <w:sz w:val="28"/>
        </w:rPr>
        <w:t>ексом Российской Федерации, имее</w:t>
      </w:r>
      <w:r w:rsidR="00F57F6B" w:rsidRPr="00E0258F">
        <w:rPr>
          <w:sz w:val="28"/>
        </w:rPr>
        <w:t>т право: списать в бесспорном порядке со счетов неплательщиков сумму задолженности части прибыли,</w:t>
      </w:r>
      <w:r w:rsidR="00FD7F38" w:rsidRPr="00E0258F">
        <w:rPr>
          <w:sz w:val="28"/>
        </w:rPr>
        <w:t xml:space="preserve"> остающейся после уплаты налогов и иных обязательных платежей, подлежащей перечислению в бюджет Володарского муниципального округа; списать в бесспорном порядке со счетов неплательщиков сумму пен</w:t>
      </w:r>
      <w:r w:rsidR="001618E0" w:rsidRPr="00E0258F">
        <w:rPr>
          <w:sz w:val="28"/>
        </w:rPr>
        <w:t>и</w:t>
      </w:r>
      <w:r w:rsidR="00FD7F38" w:rsidRPr="00E0258F">
        <w:rPr>
          <w:sz w:val="28"/>
        </w:rPr>
        <w:t>, начисленных в соответствии с разделом 4 настоящего Положения; составлять протоколы, являющиеся основанием для наложения штрафов, за действия, указанные в разделе 4 настоящего Положения; совершать иные действия, предусмотренные бюджетным законодательством Российской Федерации, Нижегородской области и нормативными правовыми актами Володарского муниципального округа.</w:t>
      </w:r>
    </w:p>
    <w:p w:rsidR="00FD7F38" w:rsidRDefault="00FD7F38" w:rsidP="00FD7F38">
      <w:pPr>
        <w:tabs>
          <w:tab w:val="left" w:pos="1443"/>
        </w:tabs>
        <w:ind w:right="119"/>
        <w:jc w:val="both"/>
        <w:rPr>
          <w:sz w:val="28"/>
        </w:rPr>
      </w:pPr>
      <w:r w:rsidRPr="00E0258F">
        <w:rPr>
          <w:sz w:val="28"/>
        </w:rPr>
        <w:tab/>
        <w:t xml:space="preserve">5.2. Действия </w:t>
      </w:r>
      <w:r w:rsidR="00476C83" w:rsidRPr="00E0258F">
        <w:rPr>
          <w:sz w:val="28"/>
        </w:rPr>
        <w:t xml:space="preserve">финансового управления </w:t>
      </w:r>
      <w:r w:rsidRPr="00E0258F">
        <w:rPr>
          <w:sz w:val="28"/>
        </w:rPr>
        <w:t>администрации Володарского муниципального округа могут быть обжалованы в установленном действующим законодательством порядке.</w:t>
      </w:r>
    </w:p>
    <w:p w:rsidR="00F57F6B" w:rsidRDefault="00F57F6B" w:rsidP="00F57F6B">
      <w:pPr>
        <w:tabs>
          <w:tab w:val="left" w:pos="1443"/>
        </w:tabs>
        <w:ind w:right="119"/>
        <w:jc w:val="center"/>
        <w:rPr>
          <w:sz w:val="28"/>
        </w:rPr>
      </w:pPr>
    </w:p>
    <w:p w:rsidR="009D061F" w:rsidRDefault="001A4975" w:rsidP="001A4975">
      <w:pPr>
        <w:tabs>
          <w:tab w:val="left" w:pos="1443"/>
        </w:tabs>
        <w:ind w:right="119"/>
        <w:jc w:val="center"/>
        <w:rPr>
          <w:sz w:val="28"/>
        </w:rPr>
      </w:pPr>
      <w:r>
        <w:rPr>
          <w:sz w:val="28"/>
        </w:rPr>
        <w:t>6. Переходные положения</w:t>
      </w:r>
    </w:p>
    <w:p w:rsidR="001A4975" w:rsidRDefault="001A4975" w:rsidP="001A4975">
      <w:pPr>
        <w:jc w:val="both"/>
        <w:rPr>
          <w:sz w:val="28"/>
        </w:rPr>
      </w:pPr>
    </w:p>
    <w:p w:rsidR="00FC016F" w:rsidRDefault="001A4975" w:rsidP="001A4975">
      <w:pPr>
        <w:ind w:firstLine="720"/>
        <w:jc w:val="both"/>
        <w:rPr>
          <w:sz w:val="28"/>
        </w:rPr>
      </w:pPr>
      <w:r>
        <w:rPr>
          <w:sz w:val="28"/>
        </w:rPr>
        <w:t xml:space="preserve">         6.1. Уплата части прибыли, </w:t>
      </w:r>
      <w:r w:rsidRPr="001A4975">
        <w:rPr>
          <w:sz w:val="28"/>
        </w:rPr>
        <w:t>остающейся после уплаты налогов и иных обязательных платежей</w:t>
      </w:r>
      <w:r>
        <w:rPr>
          <w:sz w:val="28"/>
        </w:rPr>
        <w:t xml:space="preserve"> по итогам 2022 года</w:t>
      </w:r>
      <w:r w:rsidR="00B95CDF">
        <w:rPr>
          <w:sz w:val="28"/>
        </w:rPr>
        <w:t>,</w:t>
      </w:r>
      <w:r w:rsidRPr="001A4975">
        <w:rPr>
          <w:sz w:val="28"/>
        </w:rPr>
        <w:t xml:space="preserve"> подлеж</w:t>
      </w:r>
      <w:r w:rsidR="003D201B">
        <w:rPr>
          <w:sz w:val="28"/>
        </w:rPr>
        <w:t>ит</w:t>
      </w:r>
      <w:r w:rsidRPr="001A4975">
        <w:rPr>
          <w:sz w:val="28"/>
        </w:rPr>
        <w:t xml:space="preserve"> перечислению в бюджет Володарского муниципального округа</w:t>
      </w:r>
      <w:r w:rsidR="00EE72A5">
        <w:rPr>
          <w:sz w:val="28"/>
        </w:rPr>
        <w:t xml:space="preserve"> не позднее 01 июля 2023 года</w:t>
      </w:r>
      <w:r w:rsidRPr="001A4975">
        <w:rPr>
          <w:sz w:val="28"/>
        </w:rPr>
        <w:t>.</w:t>
      </w:r>
    </w:p>
    <w:p w:rsidR="00FC016F" w:rsidRDefault="00FC016F">
      <w:pPr>
        <w:jc w:val="both"/>
        <w:rPr>
          <w:sz w:val="28"/>
        </w:rPr>
      </w:pPr>
    </w:p>
    <w:p w:rsidR="00FC016F" w:rsidRDefault="00FC016F">
      <w:pPr>
        <w:jc w:val="both"/>
        <w:rPr>
          <w:sz w:val="28"/>
        </w:rPr>
        <w:sectPr w:rsidR="00FC016F">
          <w:pgSz w:w="11910" w:h="16850"/>
          <w:pgMar w:top="1040" w:right="720" w:bottom="280" w:left="1140" w:header="720" w:footer="720" w:gutter="0"/>
          <w:cols w:space="720"/>
        </w:sectPr>
      </w:pPr>
    </w:p>
    <w:p w:rsidR="00703C51" w:rsidRDefault="00703C51" w:rsidP="00703C51">
      <w:pPr>
        <w:pStyle w:val="a5"/>
        <w:tabs>
          <w:tab w:val="left" w:pos="1352"/>
        </w:tabs>
        <w:ind w:left="1006" w:right="134"/>
        <w:jc w:val="right"/>
      </w:pPr>
      <w:r>
        <w:lastRenderedPageBreak/>
        <w:t>Приложение N 1</w:t>
      </w:r>
    </w:p>
    <w:p w:rsidR="00703C51" w:rsidRDefault="00703C51" w:rsidP="001618E0">
      <w:pPr>
        <w:pStyle w:val="a5"/>
        <w:tabs>
          <w:tab w:val="left" w:pos="1352"/>
        </w:tabs>
        <w:ind w:left="1006" w:right="134"/>
        <w:jc w:val="right"/>
      </w:pPr>
      <w:r>
        <w:t xml:space="preserve">к Положению о порядке </w:t>
      </w:r>
      <w:r w:rsidR="001618E0" w:rsidRPr="001618E0">
        <w:t>исчисления и уплаты муниципальными унитарными предприятиями в бюджет Володарского муниципального округа части прибыли, остающейся после уплаты налогов и иных обязательных платежей</w:t>
      </w:r>
      <w:r w:rsidR="001618E0">
        <w:t>, и предоставления отчетности</w:t>
      </w:r>
    </w:p>
    <w:p w:rsidR="00703C51" w:rsidRDefault="00D94310" w:rsidP="00D94310">
      <w:pPr>
        <w:pStyle w:val="a5"/>
        <w:tabs>
          <w:tab w:val="left" w:pos="1352"/>
        </w:tabs>
        <w:ind w:left="1006" w:right="134"/>
        <w:jc w:val="right"/>
      </w:pPr>
      <w:r>
        <w:tab/>
      </w:r>
      <w:r>
        <w:tab/>
      </w:r>
    </w:p>
    <w:p w:rsidR="00D94310" w:rsidRDefault="00D94310" w:rsidP="00D94310">
      <w:pPr>
        <w:tabs>
          <w:tab w:val="left" w:pos="1352"/>
        </w:tabs>
        <w:ind w:right="134"/>
      </w:pPr>
    </w:p>
    <w:p w:rsidR="00D94310" w:rsidRPr="009E4743" w:rsidRDefault="00D94310" w:rsidP="00D94310">
      <w:pPr>
        <w:jc w:val="both"/>
        <w:rPr>
          <w:lang w:eastAsia="ru-RU"/>
        </w:rPr>
      </w:pPr>
      <w:r w:rsidRPr="009E4743">
        <w:rPr>
          <w:lang w:eastAsia="ru-RU"/>
        </w:rPr>
        <w:t>Штамп предприятия (организации)</w:t>
      </w:r>
    </w:p>
    <w:p w:rsidR="00D94310" w:rsidRPr="009E4743" w:rsidRDefault="00D94310" w:rsidP="00D94310">
      <w:pPr>
        <w:jc w:val="both"/>
        <w:rPr>
          <w:lang w:eastAsia="ru-RU"/>
        </w:rPr>
      </w:pPr>
    </w:p>
    <w:p w:rsidR="00D94310" w:rsidRDefault="001618E0" w:rsidP="00D94310">
      <w:pPr>
        <w:jc w:val="both"/>
        <w:rPr>
          <w:sz w:val="24"/>
          <w:szCs w:val="24"/>
          <w:lang w:eastAsia="ru-RU"/>
        </w:rPr>
      </w:pPr>
      <w:r w:rsidRPr="009E4743">
        <w:rPr>
          <w:lang w:eastAsia="ru-RU"/>
        </w:rPr>
        <w:t>В ф</w:t>
      </w:r>
      <w:r w:rsidR="00D94310" w:rsidRPr="009E4743">
        <w:rPr>
          <w:lang w:eastAsia="ru-RU"/>
        </w:rPr>
        <w:t>инансовое управление администрации</w:t>
      </w:r>
      <w:r w:rsidR="00D94310">
        <w:rPr>
          <w:sz w:val="24"/>
          <w:szCs w:val="24"/>
          <w:lang w:eastAsia="ru-RU"/>
        </w:rPr>
        <w:t xml:space="preserve">                                                  Получено</w:t>
      </w:r>
    </w:p>
    <w:p w:rsidR="00D94310" w:rsidRDefault="00D94310" w:rsidP="00D94310">
      <w:pPr>
        <w:jc w:val="both"/>
        <w:rPr>
          <w:rFonts w:ascii="Courier New" w:hAnsi="Courier New" w:cs="Courier New"/>
          <w:sz w:val="20"/>
          <w:lang w:eastAsia="ru-RU"/>
        </w:rPr>
      </w:pPr>
      <w:r>
        <w:t>Володарского муниципального округа</w:t>
      </w:r>
      <w:r>
        <w:rPr>
          <w:rFonts w:ascii="Courier New" w:hAnsi="Courier New" w:cs="Courier New"/>
          <w:sz w:val="20"/>
          <w:lang w:eastAsia="ru-RU"/>
        </w:rPr>
        <w:t xml:space="preserve">                              «__»________</w:t>
      </w:r>
      <w:r>
        <w:rPr>
          <w:sz w:val="24"/>
          <w:szCs w:val="24"/>
          <w:lang w:eastAsia="ru-RU"/>
        </w:rPr>
        <w:t>20__г.</w:t>
      </w:r>
    </w:p>
    <w:p w:rsidR="00D94310" w:rsidRPr="00D94310" w:rsidRDefault="00D94310" w:rsidP="00D94310">
      <w:pPr>
        <w:jc w:val="both"/>
        <w:rPr>
          <w:rFonts w:ascii="Courier New" w:hAnsi="Courier New" w:cs="Courier New"/>
          <w:sz w:val="20"/>
          <w:lang w:eastAsia="ru-RU"/>
        </w:rPr>
      </w:pP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_________________ __________</w:t>
      </w: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ИНН/КПП</w:t>
      </w: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_______________ __________</w:t>
      </w: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Фамилия ответственного лица</w:t>
      </w: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(исполнителя)</w:t>
      </w:r>
    </w:p>
    <w:p w:rsidR="00D94310" w:rsidRPr="00D94310" w:rsidRDefault="00D94310" w:rsidP="00D94310">
      <w:pPr>
        <w:ind w:firstLine="540"/>
        <w:jc w:val="both"/>
        <w:rPr>
          <w:rFonts w:ascii="Calibri" w:hAnsi="Calibri" w:cs="Calibri"/>
          <w:lang w:eastAsia="ru-RU"/>
        </w:rPr>
      </w:pPr>
    </w:p>
    <w:p w:rsidR="00703C51" w:rsidRDefault="00703C51" w:rsidP="00A4192F">
      <w:pPr>
        <w:tabs>
          <w:tab w:val="left" w:pos="1352"/>
        </w:tabs>
        <w:ind w:right="134"/>
      </w:pPr>
    </w:p>
    <w:p w:rsidR="00703C51" w:rsidRDefault="00703C51" w:rsidP="009E4743">
      <w:pPr>
        <w:pStyle w:val="a5"/>
        <w:tabs>
          <w:tab w:val="left" w:pos="1352"/>
        </w:tabs>
        <w:ind w:left="1006" w:right="134"/>
        <w:jc w:val="center"/>
      </w:pPr>
      <w:r>
        <w:t>Расчет</w:t>
      </w:r>
    </w:p>
    <w:p w:rsidR="00A4192F" w:rsidRDefault="00703C51" w:rsidP="009E4743">
      <w:pPr>
        <w:pStyle w:val="a5"/>
        <w:tabs>
          <w:tab w:val="left" w:pos="1352"/>
        </w:tabs>
        <w:ind w:left="1006" w:right="134"/>
        <w:jc w:val="center"/>
      </w:pPr>
      <w:r>
        <w:t xml:space="preserve">части прибыли, </w:t>
      </w:r>
      <w:r w:rsidR="00A4192F">
        <w:t>остающейся после уплаты налогов и иных обязательных платежей,</w:t>
      </w:r>
    </w:p>
    <w:p w:rsidR="00703C51" w:rsidRDefault="00703C51" w:rsidP="009E4743">
      <w:pPr>
        <w:pStyle w:val="a5"/>
        <w:tabs>
          <w:tab w:val="left" w:pos="1352"/>
        </w:tabs>
        <w:ind w:left="1006" w:right="134"/>
        <w:jc w:val="center"/>
      </w:pPr>
      <w:proofErr w:type="gramStart"/>
      <w:r>
        <w:t>подлежащей</w:t>
      </w:r>
      <w:proofErr w:type="gramEnd"/>
      <w:r>
        <w:t xml:space="preserve"> перечислению в бюджет </w:t>
      </w:r>
      <w:r w:rsidR="000E1C31">
        <w:t>Володарского</w:t>
      </w:r>
    </w:p>
    <w:p w:rsidR="00A4192F" w:rsidRDefault="00703C51" w:rsidP="009E4743">
      <w:pPr>
        <w:pStyle w:val="a5"/>
        <w:tabs>
          <w:tab w:val="left" w:pos="1352"/>
        </w:tabs>
        <w:ind w:left="1006" w:right="134"/>
        <w:jc w:val="center"/>
      </w:pPr>
      <w:r>
        <w:t>муниципального округа Нижегородской</w:t>
      </w:r>
      <w:r w:rsidR="00A4192F">
        <w:t xml:space="preserve"> области</w:t>
      </w:r>
    </w:p>
    <w:p w:rsidR="00703C51" w:rsidRDefault="00A4192F" w:rsidP="009E4743">
      <w:pPr>
        <w:pStyle w:val="a5"/>
        <w:tabs>
          <w:tab w:val="left" w:pos="1352"/>
        </w:tabs>
        <w:ind w:left="1006" w:right="134"/>
        <w:jc w:val="center"/>
      </w:pPr>
      <w:r>
        <w:t>за ___________20__г.</w:t>
      </w:r>
    </w:p>
    <w:p w:rsidR="00A4192F" w:rsidRDefault="00A4192F" w:rsidP="00A4192F">
      <w:pPr>
        <w:pStyle w:val="a5"/>
        <w:tabs>
          <w:tab w:val="left" w:pos="1352"/>
        </w:tabs>
        <w:ind w:left="1006" w:right="134"/>
        <w:jc w:val="center"/>
      </w:pPr>
    </w:p>
    <w:tbl>
      <w:tblPr>
        <w:tblStyle w:val="a8"/>
        <w:tblpPr w:leftFromText="180" w:rightFromText="180" w:vertAnchor="text" w:horzAnchor="margin" w:tblpXSpec="center" w:tblpY="139"/>
        <w:tblW w:w="0" w:type="auto"/>
        <w:tblLook w:val="04A0"/>
      </w:tblPr>
      <w:tblGrid>
        <w:gridCol w:w="6252"/>
        <w:gridCol w:w="1861"/>
        <w:gridCol w:w="2153"/>
      </w:tblGrid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Показатели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По данным плательщика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По данным финансового управления</w:t>
            </w:r>
          </w:p>
        </w:tc>
      </w:tr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3</w:t>
            </w:r>
          </w:p>
        </w:tc>
      </w:tr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</w:pPr>
            <w:r>
              <w:t>1.</w:t>
            </w:r>
            <w:r w:rsidRPr="0012792A">
              <w:t>Прибыль, используемая для расчета платежа части прибыли (показатель "Чистая прибыль" Отчета о финансовых результатах)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left"/>
            </w:pPr>
            <w:r>
              <w:t>2.Процент отчислений в бюджет округа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  <w:tr w:rsidR="009E4743" w:rsidTr="009E4743">
        <w:trPr>
          <w:trHeight w:val="1174"/>
        </w:trPr>
        <w:tc>
          <w:tcPr>
            <w:tcW w:w="0" w:type="auto"/>
          </w:tcPr>
          <w:p w:rsidR="009E4743" w:rsidRDefault="009E4743" w:rsidP="009E4743">
            <w:pPr>
              <w:tabs>
                <w:tab w:val="left" w:pos="1352"/>
              </w:tabs>
              <w:ind w:right="134"/>
            </w:pPr>
            <w:r>
              <w:t>3.Сумма платежа части прибыли, остающейся после уплаты налогов и иных обязательных платежей, подлежащей перечислению в бюджет Володарского муниципального округа (стр.1 х стр.2)</w:t>
            </w:r>
          </w:p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lef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363"/>
                <w:tab w:val="left" w:pos="1352"/>
              </w:tabs>
              <w:ind w:left="0" w:right="134" w:firstLine="0"/>
              <w:jc w:val="left"/>
            </w:pPr>
            <w:r>
              <w:t xml:space="preserve">4.Ранее перечислено в </w:t>
            </w:r>
            <w:r>
              <w:tab/>
              <w:t>бюджет округа части прибыли-всего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</w:pPr>
            <w:r>
              <w:t>5.К доплате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</w:pPr>
            <w:r>
              <w:t>6. К уменьшению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</w:tbl>
    <w:p w:rsidR="00703C51" w:rsidRDefault="0041467D" w:rsidP="00703C51">
      <w:pPr>
        <w:pStyle w:val="a5"/>
        <w:tabs>
          <w:tab w:val="left" w:pos="1352"/>
        </w:tabs>
        <w:ind w:left="1006" w:right="134"/>
        <w:jc w:val="right"/>
      </w:pPr>
      <w:r>
        <w:t>руб.</w:t>
      </w:r>
    </w:p>
    <w:p w:rsidR="00703C51" w:rsidRDefault="00703C51" w:rsidP="000D394C">
      <w:pPr>
        <w:tabs>
          <w:tab w:val="left" w:pos="1352"/>
        </w:tabs>
        <w:ind w:right="134"/>
      </w:pPr>
    </w:p>
    <w:p w:rsidR="00703C51" w:rsidRDefault="00703C51" w:rsidP="00A4192F">
      <w:pPr>
        <w:tabs>
          <w:tab w:val="left" w:pos="1352"/>
        </w:tabs>
        <w:ind w:right="134"/>
      </w:pPr>
      <w:r>
        <w:t>Руководитель _______________ ____________________________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  <w:r>
        <w:t xml:space="preserve">                (подпись)             (Ф.И.О.)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</w:p>
    <w:p w:rsidR="00703C51" w:rsidRDefault="00703C51" w:rsidP="00A4192F">
      <w:pPr>
        <w:tabs>
          <w:tab w:val="left" w:pos="1352"/>
        </w:tabs>
        <w:ind w:right="134"/>
      </w:pPr>
      <w:r>
        <w:t>Главный бухгалтер _______________ ____________________________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  <w:r>
        <w:t xml:space="preserve">                     (подпись)             (Ф.И.О.)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  <w:r>
        <w:t>МП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</w:p>
    <w:p w:rsidR="000D394C" w:rsidRDefault="000D394C" w:rsidP="00A4192F">
      <w:pPr>
        <w:tabs>
          <w:tab w:val="left" w:pos="1352"/>
        </w:tabs>
        <w:ind w:right="134"/>
      </w:pPr>
      <w:r>
        <w:t>Отметка финансового управления администрации</w:t>
      </w:r>
    </w:p>
    <w:p w:rsidR="00703C51" w:rsidRDefault="000D394C" w:rsidP="00A4192F">
      <w:pPr>
        <w:tabs>
          <w:tab w:val="left" w:pos="1352"/>
        </w:tabs>
        <w:ind w:right="134"/>
      </w:pPr>
      <w:r>
        <w:t xml:space="preserve">Володарского муниципального округа:                                      </w:t>
      </w:r>
      <w:r w:rsidR="00703C51">
        <w:t>___________ ______________________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  <w:r>
        <w:t xml:space="preserve"> (подпись)        (Ф.И.О.)</w:t>
      </w:r>
    </w:p>
    <w:p w:rsidR="005D54ED" w:rsidRDefault="005D54ED" w:rsidP="00807E69">
      <w:pPr>
        <w:pStyle w:val="a5"/>
        <w:tabs>
          <w:tab w:val="left" w:pos="1352"/>
        </w:tabs>
        <w:ind w:left="1006" w:right="134" w:firstLine="0"/>
        <w:jc w:val="right"/>
      </w:pPr>
    </w:p>
    <w:sectPr w:rsidR="005D54ED" w:rsidSect="00807E69">
      <w:headerReference w:type="default" r:id="rId9"/>
      <w:pgSz w:w="11910" w:h="16850"/>
      <w:pgMar w:top="1020" w:right="720" w:bottom="280" w:left="1140" w:header="75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975" w:rsidRDefault="001A4975">
      <w:r>
        <w:separator/>
      </w:r>
    </w:p>
  </w:endnote>
  <w:endnote w:type="continuationSeparator" w:id="1">
    <w:p w:rsidR="001A4975" w:rsidRDefault="001A4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975" w:rsidRDefault="001A4975">
      <w:r>
        <w:separator/>
      </w:r>
    </w:p>
  </w:footnote>
  <w:footnote w:type="continuationSeparator" w:id="1">
    <w:p w:rsidR="001A4975" w:rsidRDefault="001A4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75" w:rsidRDefault="001A4975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27FDF"/>
    <w:multiLevelType w:val="hybridMultilevel"/>
    <w:tmpl w:val="AA46D586"/>
    <w:lvl w:ilvl="0" w:tplc="0F6630DE">
      <w:start w:val="1"/>
      <w:numFmt w:val="decimal"/>
      <w:lvlText w:val="%1)"/>
      <w:lvlJc w:val="left"/>
      <w:pPr>
        <w:ind w:left="1308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0A444934">
      <w:numFmt w:val="bullet"/>
      <w:lvlText w:val="•"/>
      <w:lvlJc w:val="left"/>
      <w:pPr>
        <w:ind w:left="2175" w:hanging="301"/>
      </w:pPr>
      <w:rPr>
        <w:rFonts w:hint="default"/>
        <w:lang w:val="ru-RU" w:eastAsia="en-US" w:bidi="ar-SA"/>
      </w:rPr>
    </w:lvl>
    <w:lvl w:ilvl="2" w:tplc="B5DC5AEE">
      <w:numFmt w:val="bullet"/>
      <w:lvlText w:val="•"/>
      <w:lvlJc w:val="left"/>
      <w:pPr>
        <w:ind w:left="3050" w:hanging="301"/>
      </w:pPr>
      <w:rPr>
        <w:rFonts w:hint="default"/>
        <w:lang w:val="ru-RU" w:eastAsia="en-US" w:bidi="ar-SA"/>
      </w:rPr>
    </w:lvl>
    <w:lvl w:ilvl="3" w:tplc="D69CD22E">
      <w:numFmt w:val="bullet"/>
      <w:lvlText w:val="•"/>
      <w:lvlJc w:val="left"/>
      <w:pPr>
        <w:ind w:left="3925" w:hanging="301"/>
      </w:pPr>
      <w:rPr>
        <w:rFonts w:hint="default"/>
        <w:lang w:val="ru-RU" w:eastAsia="en-US" w:bidi="ar-SA"/>
      </w:rPr>
    </w:lvl>
    <w:lvl w:ilvl="4" w:tplc="B156B05C">
      <w:numFmt w:val="bullet"/>
      <w:lvlText w:val="•"/>
      <w:lvlJc w:val="left"/>
      <w:pPr>
        <w:ind w:left="4800" w:hanging="301"/>
      </w:pPr>
      <w:rPr>
        <w:rFonts w:hint="default"/>
        <w:lang w:val="ru-RU" w:eastAsia="en-US" w:bidi="ar-SA"/>
      </w:rPr>
    </w:lvl>
    <w:lvl w:ilvl="5" w:tplc="41E42888">
      <w:numFmt w:val="bullet"/>
      <w:lvlText w:val="•"/>
      <w:lvlJc w:val="left"/>
      <w:pPr>
        <w:ind w:left="5675" w:hanging="301"/>
      </w:pPr>
      <w:rPr>
        <w:rFonts w:hint="default"/>
        <w:lang w:val="ru-RU" w:eastAsia="en-US" w:bidi="ar-SA"/>
      </w:rPr>
    </w:lvl>
    <w:lvl w:ilvl="6" w:tplc="44C80CB6">
      <w:numFmt w:val="bullet"/>
      <w:lvlText w:val="•"/>
      <w:lvlJc w:val="left"/>
      <w:pPr>
        <w:ind w:left="6550" w:hanging="301"/>
      </w:pPr>
      <w:rPr>
        <w:rFonts w:hint="default"/>
        <w:lang w:val="ru-RU" w:eastAsia="en-US" w:bidi="ar-SA"/>
      </w:rPr>
    </w:lvl>
    <w:lvl w:ilvl="7" w:tplc="0D92DEEE">
      <w:numFmt w:val="bullet"/>
      <w:lvlText w:val="•"/>
      <w:lvlJc w:val="left"/>
      <w:pPr>
        <w:ind w:left="7425" w:hanging="301"/>
      </w:pPr>
      <w:rPr>
        <w:rFonts w:hint="default"/>
        <w:lang w:val="ru-RU" w:eastAsia="en-US" w:bidi="ar-SA"/>
      </w:rPr>
    </w:lvl>
    <w:lvl w:ilvl="8" w:tplc="D00E6762">
      <w:numFmt w:val="bullet"/>
      <w:lvlText w:val="•"/>
      <w:lvlJc w:val="left"/>
      <w:pPr>
        <w:ind w:left="8300" w:hanging="301"/>
      </w:pPr>
      <w:rPr>
        <w:rFonts w:hint="default"/>
        <w:lang w:val="ru-RU" w:eastAsia="en-US" w:bidi="ar-SA"/>
      </w:rPr>
    </w:lvl>
  </w:abstractNum>
  <w:abstractNum w:abstractNumId="1">
    <w:nsid w:val="2A4B394E"/>
    <w:multiLevelType w:val="hybridMultilevel"/>
    <w:tmpl w:val="4F9EC778"/>
    <w:lvl w:ilvl="0" w:tplc="D4429928">
      <w:start w:val="1"/>
      <w:numFmt w:val="decimal"/>
      <w:lvlText w:val="%1."/>
      <w:lvlJc w:val="left"/>
      <w:pPr>
        <w:ind w:left="557" w:hanging="33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1764C986">
      <w:numFmt w:val="bullet"/>
      <w:lvlText w:val="•"/>
      <w:lvlJc w:val="left"/>
      <w:pPr>
        <w:ind w:left="1509" w:hanging="331"/>
      </w:pPr>
      <w:rPr>
        <w:rFonts w:hint="default"/>
        <w:lang w:val="ru-RU" w:eastAsia="en-US" w:bidi="ar-SA"/>
      </w:rPr>
    </w:lvl>
    <w:lvl w:ilvl="2" w:tplc="B3DC8228">
      <w:numFmt w:val="bullet"/>
      <w:lvlText w:val="•"/>
      <w:lvlJc w:val="left"/>
      <w:pPr>
        <w:ind w:left="2458" w:hanging="331"/>
      </w:pPr>
      <w:rPr>
        <w:rFonts w:hint="default"/>
        <w:lang w:val="ru-RU" w:eastAsia="en-US" w:bidi="ar-SA"/>
      </w:rPr>
    </w:lvl>
    <w:lvl w:ilvl="3" w:tplc="E1E8057A">
      <w:numFmt w:val="bullet"/>
      <w:lvlText w:val="•"/>
      <w:lvlJc w:val="left"/>
      <w:pPr>
        <w:ind w:left="3407" w:hanging="331"/>
      </w:pPr>
      <w:rPr>
        <w:rFonts w:hint="default"/>
        <w:lang w:val="ru-RU" w:eastAsia="en-US" w:bidi="ar-SA"/>
      </w:rPr>
    </w:lvl>
    <w:lvl w:ilvl="4" w:tplc="5C7A2582">
      <w:numFmt w:val="bullet"/>
      <w:lvlText w:val="•"/>
      <w:lvlJc w:val="left"/>
      <w:pPr>
        <w:ind w:left="4356" w:hanging="331"/>
      </w:pPr>
      <w:rPr>
        <w:rFonts w:hint="default"/>
        <w:lang w:val="ru-RU" w:eastAsia="en-US" w:bidi="ar-SA"/>
      </w:rPr>
    </w:lvl>
    <w:lvl w:ilvl="5" w:tplc="7A3484BA">
      <w:numFmt w:val="bullet"/>
      <w:lvlText w:val="•"/>
      <w:lvlJc w:val="left"/>
      <w:pPr>
        <w:ind w:left="5305" w:hanging="331"/>
      </w:pPr>
      <w:rPr>
        <w:rFonts w:hint="default"/>
        <w:lang w:val="ru-RU" w:eastAsia="en-US" w:bidi="ar-SA"/>
      </w:rPr>
    </w:lvl>
    <w:lvl w:ilvl="6" w:tplc="4CB2C542">
      <w:numFmt w:val="bullet"/>
      <w:lvlText w:val="•"/>
      <w:lvlJc w:val="left"/>
      <w:pPr>
        <w:ind w:left="6254" w:hanging="331"/>
      </w:pPr>
      <w:rPr>
        <w:rFonts w:hint="default"/>
        <w:lang w:val="ru-RU" w:eastAsia="en-US" w:bidi="ar-SA"/>
      </w:rPr>
    </w:lvl>
    <w:lvl w:ilvl="7" w:tplc="EB607F0C">
      <w:numFmt w:val="bullet"/>
      <w:lvlText w:val="•"/>
      <w:lvlJc w:val="left"/>
      <w:pPr>
        <w:ind w:left="7203" w:hanging="331"/>
      </w:pPr>
      <w:rPr>
        <w:rFonts w:hint="default"/>
        <w:lang w:val="ru-RU" w:eastAsia="en-US" w:bidi="ar-SA"/>
      </w:rPr>
    </w:lvl>
    <w:lvl w:ilvl="8" w:tplc="4C6C4E54">
      <w:numFmt w:val="bullet"/>
      <w:lvlText w:val="•"/>
      <w:lvlJc w:val="left"/>
      <w:pPr>
        <w:ind w:left="8152" w:hanging="331"/>
      </w:pPr>
      <w:rPr>
        <w:rFonts w:hint="default"/>
        <w:lang w:val="ru-RU" w:eastAsia="en-US" w:bidi="ar-SA"/>
      </w:rPr>
    </w:lvl>
  </w:abstractNum>
  <w:abstractNum w:abstractNumId="2">
    <w:nsid w:val="2B343640"/>
    <w:multiLevelType w:val="hybridMultilevel"/>
    <w:tmpl w:val="0C22CD5A"/>
    <w:lvl w:ilvl="0" w:tplc="939A24A0">
      <w:start w:val="1"/>
      <w:numFmt w:val="decimal"/>
      <w:lvlText w:val="%1)"/>
      <w:lvlJc w:val="left"/>
      <w:pPr>
        <w:ind w:left="287" w:hanging="407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71568430">
      <w:numFmt w:val="bullet"/>
      <w:lvlText w:val="•"/>
      <w:lvlJc w:val="left"/>
      <w:pPr>
        <w:ind w:left="1257" w:hanging="407"/>
      </w:pPr>
      <w:rPr>
        <w:rFonts w:hint="default"/>
        <w:lang w:val="ru-RU" w:eastAsia="en-US" w:bidi="ar-SA"/>
      </w:rPr>
    </w:lvl>
    <w:lvl w:ilvl="2" w:tplc="B9E07610">
      <w:numFmt w:val="bullet"/>
      <w:lvlText w:val="•"/>
      <w:lvlJc w:val="left"/>
      <w:pPr>
        <w:ind w:left="2234" w:hanging="407"/>
      </w:pPr>
      <w:rPr>
        <w:rFonts w:hint="default"/>
        <w:lang w:val="ru-RU" w:eastAsia="en-US" w:bidi="ar-SA"/>
      </w:rPr>
    </w:lvl>
    <w:lvl w:ilvl="3" w:tplc="BBD43424">
      <w:numFmt w:val="bullet"/>
      <w:lvlText w:val="•"/>
      <w:lvlJc w:val="left"/>
      <w:pPr>
        <w:ind w:left="3211" w:hanging="407"/>
      </w:pPr>
      <w:rPr>
        <w:rFonts w:hint="default"/>
        <w:lang w:val="ru-RU" w:eastAsia="en-US" w:bidi="ar-SA"/>
      </w:rPr>
    </w:lvl>
    <w:lvl w:ilvl="4" w:tplc="C0646C6C">
      <w:numFmt w:val="bullet"/>
      <w:lvlText w:val="•"/>
      <w:lvlJc w:val="left"/>
      <w:pPr>
        <w:ind w:left="4188" w:hanging="407"/>
      </w:pPr>
      <w:rPr>
        <w:rFonts w:hint="default"/>
        <w:lang w:val="ru-RU" w:eastAsia="en-US" w:bidi="ar-SA"/>
      </w:rPr>
    </w:lvl>
    <w:lvl w:ilvl="5" w:tplc="E35AAD0A">
      <w:numFmt w:val="bullet"/>
      <w:lvlText w:val="•"/>
      <w:lvlJc w:val="left"/>
      <w:pPr>
        <w:ind w:left="5165" w:hanging="407"/>
      </w:pPr>
      <w:rPr>
        <w:rFonts w:hint="default"/>
        <w:lang w:val="ru-RU" w:eastAsia="en-US" w:bidi="ar-SA"/>
      </w:rPr>
    </w:lvl>
    <w:lvl w:ilvl="6" w:tplc="0B66A960">
      <w:numFmt w:val="bullet"/>
      <w:lvlText w:val="•"/>
      <w:lvlJc w:val="left"/>
      <w:pPr>
        <w:ind w:left="6142" w:hanging="407"/>
      </w:pPr>
      <w:rPr>
        <w:rFonts w:hint="default"/>
        <w:lang w:val="ru-RU" w:eastAsia="en-US" w:bidi="ar-SA"/>
      </w:rPr>
    </w:lvl>
    <w:lvl w:ilvl="7" w:tplc="58C052F4">
      <w:numFmt w:val="bullet"/>
      <w:lvlText w:val="•"/>
      <w:lvlJc w:val="left"/>
      <w:pPr>
        <w:ind w:left="7119" w:hanging="407"/>
      </w:pPr>
      <w:rPr>
        <w:rFonts w:hint="default"/>
        <w:lang w:val="ru-RU" w:eastAsia="en-US" w:bidi="ar-SA"/>
      </w:rPr>
    </w:lvl>
    <w:lvl w:ilvl="8" w:tplc="E7B83972">
      <w:numFmt w:val="bullet"/>
      <w:lvlText w:val="•"/>
      <w:lvlJc w:val="left"/>
      <w:pPr>
        <w:ind w:left="8096" w:hanging="407"/>
      </w:pPr>
      <w:rPr>
        <w:rFonts w:hint="default"/>
        <w:lang w:val="ru-RU" w:eastAsia="en-US" w:bidi="ar-SA"/>
      </w:rPr>
    </w:lvl>
  </w:abstractNum>
  <w:abstractNum w:abstractNumId="3">
    <w:nsid w:val="54C252E8"/>
    <w:multiLevelType w:val="hybridMultilevel"/>
    <w:tmpl w:val="C7EA1614"/>
    <w:lvl w:ilvl="0" w:tplc="528C2320">
      <w:start w:val="17"/>
      <w:numFmt w:val="decimal"/>
      <w:lvlText w:val="%1."/>
      <w:lvlJc w:val="left"/>
      <w:pPr>
        <w:ind w:left="287" w:hanging="422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E000F6F0">
      <w:numFmt w:val="bullet"/>
      <w:lvlText w:val="•"/>
      <w:lvlJc w:val="left"/>
      <w:pPr>
        <w:ind w:left="1257" w:hanging="422"/>
      </w:pPr>
      <w:rPr>
        <w:rFonts w:hint="default"/>
        <w:lang w:val="ru-RU" w:eastAsia="en-US" w:bidi="ar-SA"/>
      </w:rPr>
    </w:lvl>
    <w:lvl w:ilvl="2" w:tplc="19AC2A68">
      <w:numFmt w:val="bullet"/>
      <w:lvlText w:val="•"/>
      <w:lvlJc w:val="left"/>
      <w:pPr>
        <w:ind w:left="2234" w:hanging="422"/>
      </w:pPr>
      <w:rPr>
        <w:rFonts w:hint="default"/>
        <w:lang w:val="ru-RU" w:eastAsia="en-US" w:bidi="ar-SA"/>
      </w:rPr>
    </w:lvl>
    <w:lvl w:ilvl="3" w:tplc="2424DF1E">
      <w:numFmt w:val="bullet"/>
      <w:lvlText w:val="•"/>
      <w:lvlJc w:val="left"/>
      <w:pPr>
        <w:ind w:left="3211" w:hanging="422"/>
      </w:pPr>
      <w:rPr>
        <w:rFonts w:hint="default"/>
        <w:lang w:val="ru-RU" w:eastAsia="en-US" w:bidi="ar-SA"/>
      </w:rPr>
    </w:lvl>
    <w:lvl w:ilvl="4" w:tplc="41FE0DAC">
      <w:numFmt w:val="bullet"/>
      <w:lvlText w:val="•"/>
      <w:lvlJc w:val="left"/>
      <w:pPr>
        <w:ind w:left="4188" w:hanging="422"/>
      </w:pPr>
      <w:rPr>
        <w:rFonts w:hint="default"/>
        <w:lang w:val="ru-RU" w:eastAsia="en-US" w:bidi="ar-SA"/>
      </w:rPr>
    </w:lvl>
    <w:lvl w:ilvl="5" w:tplc="F1804FAE">
      <w:numFmt w:val="bullet"/>
      <w:lvlText w:val="•"/>
      <w:lvlJc w:val="left"/>
      <w:pPr>
        <w:ind w:left="5165" w:hanging="422"/>
      </w:pPr>
      <w:rPr>
        <w:rFonts w:hint="default"/>
        <w:lang w:val="ru-RU" w:eastAsia="en-US" w:bidi="ar-SA"/>
      </w:rPr>
    </w:lvl>
    <w:lvl w:ilvl="6" w:tplc="46384320">
      <w:numFmt w:val="bullet"/>
      <w:lvlText w:val="•"/>
      <w:lvlJc w:val="left"/>
      <w:pPr>
        <w:ind w:left="6142" w:hanging="422"/>
      </w:pPr>
      <w:rPr>
        <w:rFonts w:hint="default"/>
        <w:lang w:val="ru-RU" w:eastAsia="en-US" w:bidi="ar-SA"/>
      </w:rPr>
    </w:lvl>
    <w:lvl w:ilvl="7" w:tplc="AF304E50">
      <w:numFmt w:val="bullet"/>
      <w:lvlText w:val="•"/>
      <w:lvlJc w:val="left"/>
      <w:pPr>
        <w:ind w:left="7119" w:hanging="422"/>
      </w:pPr>
      <w:rPr>
        <w:rFonts w:hint="default"/>
        <w:lang w:val="ru-RU" w:eastAsia="en-US" w:bidi="ar-SA"/>
      </w:rPr>
    </w:lvl>
    <w:lvl w:ilvl="8" w:tplc="BA1E8382">
      <w:numFmt w:val="bullet"/>
      <w:lvlText w:val="•"/>
      <w:lvlJc w:val="left"/>
      <w:pPr>
        <w:ind w:left="8096" w:hanging="422"/>
      </w:pPr>
      <w:rPr>
        <w:rFonts w:hint="default"/>
        <w:lang w:val="ru-RU" w:eastAsia="en-US" w:bidi="ar-SA"/>
      </w:rPr>
    </w:lvl>
  </w:abstractNum>
  <w:abstractNum w:abstractNumId="4">
    <w:nsid w:val="5A70443D"/>
    <w:multiLevelType w:val="hybridMultilevel"/>
    <w:tmpl w:val="0FFCBD8C"/>
    <w:lvl w:ilvl="0" w:tplc="39B0A37A">
      <w:numFmt w:val="bullet"/>
      <w:lvlText w:val="–"/>
      <w:lvlJc w:val="left"/>
      <w:pPr>
        <w:ind w:left="287" w:hanging="33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28B4FACE">
      <w:numFmt w:val="bullet"/>
      <w:lvlText w:val="•"/>
      <w:lvlJc w:val="left"/>
      <w:pPr>
        <w:ind w:left="1257" w:hanging="330"/>
      </w:pPr>
      <w:rPr>
        <w:rFonts w:hint="default"/>
        <w:lang w:val="ru-RU" w:eastAsia="en-US" w:bidi="ar-SA"/>
      </w:rPr>
    </w:lvl>
    <w:lvl w:ilvl="2" w:tplc="5EBE0478">
      <w:numFmt w:val="bullet"/>
      <w:lvlText w:val="•"/>
      <w:lvlJc w:val="left"/>
      <w:pPr>
        <w:ind w:left="2234" w:hanging="330"/>
      </w:pPr>
      <w:rPr>
        <w:rFonts w:hint="default"/>
        <w:lang w:val="ru-RU" w:eastAsia="en-US" w:bidi="ar-SA"/>
      </w:rPr>
    </w:lvl>
    <w:lvl w:ilvl="3" w:tplc="C5246F36">
      <w:numFmt w:val="bullet"/>
      <w:lvlText w:val="•"/>
      <w:lvlJc w:val="left"/>
      <w:pPr>
        <w:ind w:left="3211" w:hanging="330"/>
      </w:pPr>
      <w:rPr>
        <w:rFonts w:hint="default"/>
        <w:lang w:val="ru-RU" w:eastAsia="en-US" w:bidi="ar-SA"/>
      </w:rPr>
    </w:lvl>
    <w:lvl w:ilvl="4" w:tplc="F502D1D2">
      <w:numFmt w:val="bullet"/>
      <w:lvlText w:val="•"/>
      <w:lvlJc w:val="left"/>
      <w:pPr>
        <w:ind w:left="4188" w:hanging="330"/>
      </w:pPr>
      <w:rPr>
        <w:rFonts w:hint="default"/>
        <w:lang w:val="ru-RU" w:eastAsia="en-US" w:bidi="ar-SA"/>
      </w:rPr>
    </w:lvl>
    <w:lvl w:ilvl="5" w:tplc="15BE6CE0">
      <w:numFmt w:val="bullet"/>
      <w:lvlText w:val="•"/>
      <w:lvlJc w:val="left"/>
      <w:pPr>
        <w:ind w:left="5165" w:hanging="330"/>
      </w:pPr>
      <w:rPr>
        <w:rFonts w:hint="default"/>
        <w:lang w:val="ru-RU" w:eastAsia="en-US" w:bidi="ar-SA"/>
      </w:rPr>
    </w:lvl>
    <w:lvl w:ilvl="6" w:tplc="5BF64F50">
      <w:numFmt w:val="bullet"/>
      <w:lvlText w:val="•"/>
      <w:lvlJc w:val="left"/>
      <w:pPr>
        <w:ind w:left="6142" w:hanging="330"/>
      </w:pPr>
      <w:rPr>
        <w:rFonts w:hint="default"/>
        <w:lang w:val="ru-RU" w:eastAsia="en-US" w:bidi="ar-SA"/>
      </w:rPr>
    </w:lvl>
    <w:lvl w:ilvl="7" w:tplc="1E40DAB4">
      <w:numFmt w:val="bullet"/>
      <w:lvlText w:val="•"/>
      <w:lvlJc w:val="left"/>
      <w:pPr>
        <w:ind w:left="7119" w:hanging="330"/>
      </w:pPr>
      <w:rPr>
        <w:rFonts w:hint="default"/>
        <w:lang w:val="ru-RU" w:eastAsia="en-US" w:bidi="ar-SA"/>
      </w:rPr>
    </w:lvl>
    <w:lvl w:ilvl="8" w:tplc="C5C4A466">
      <w:numFmt w:val="bullet"/>
      <w:lvlText w:val="•"/>
      <w:lvlJc w:val="left"/>
      <w:pPr>
        <w:ind w:left="8096" w:hanging="330"/>
      </w:pPr>
      <w:rPr>
        <w:rFonts w:hint="default"/>
        <w:lang w:val="ru-RU" w:eastAsia="en-US" w:bidi="ar-SA"/>
      </w:rPr>
    </w:lvl>
  </w:abstractNum>
  <w:abstractNum w:abstractNumId="5">
    <w:nsid w:val="5C920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8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D061F"/>
    <w:rsid w:val="0003101D"/>
    <w:rsid w:val="000D394C"/>
    <w:rsid w:val="000E1C31"/>
    <w:rsid w:val="001078F0"/>
    <w:rsid w:val="0012792A"/>
    <w:rsid w:val="00133AC3"/>
    <w:rsid w:val="00147ED7"/>
    <w:rsid w:val="001618E0"/>
    <w:rsid w:val="0019176B"/>
    <w:rsid w:val="001933CA"/>
    <w:rsid w:val="001A02F7"/>
    <w:rsid w:val="001A4975"/>
    <w:rsid w:val="001B306F"/>
    <w:rsid w:val="001F2A20"/>
    <w:rsid w:val="001F3B37"/>
    <w:rsid w:val="00224B0E"/>
    <w:rsid w:val="0023604A"/>
    <w:rsid w:val="00283E6A"/>
    <w:rsid w:val="00286159"/>
    <w:rsid w:val="002A12EB"/>
    <w:rsid w:val="002D7059"/>
    <w:rsid w:val="002E1310"/>
    <w:rsid w:val="00322587"/>
    <w:rsid w:val="003340A3"/>
    <w:rsid w:val="0033710E"/>
    <w:rsid w:val="00351DCC"/>
    <w:rsid w:val="003D201B"/>
    <w:rsid w:val="003E2BC0"/>
    <w:rsid w:val="0041467D"/>
    <w:rsid w:val="00451A8D"/>
    <w:rsid w:val="00456EC8"/>
    <w:rsid w:val="00462600"/>
    <w:rsid w:val="00476C83"/>
    <w:rsid w:val="004D12BE"/>
    <w:rsid w:val="005348EE"/>
    <w:rsid w:val="005456AE"/>
    <w:rsid w:val="00553C51"/>
    <w:rsid w:val="00582FDE"/>
    <w:rsid w:val="005D54ED"/>
    <w:rsid w:val="005F184A"/>
    <w:rsid w:val="005F2F27"/>
    <w:rsid w:val="0064189C"/>
    <w:rsid w:val="00643AC9"/>
    <w:rsid w:val="00657A14"/>
    <w:rsid w:val="00667702"/>
    <w:rsid w:val="0069256B"/>
    <w:rsid w:val="006A1F87"/>
    <w:rsid w:val="006D494B"/>
    <w:rsid w:val="006F67F0"/>
    <w:rsid w:val="00703C51"/>
    <w:rsid w:val="007741BB"/>
    <w:rsid w:val="007834E0"/>
    <w:rsid w:val="007B4B15"/>
    <w:rsid w:val="00807E69"/>
    <w:rsid w:val="00855309"/>
    <w:rsid w:val="008706AF"/>
    <w:rsid w:val="008B6786"/>
    <w:rsid w:val="00985358"/>
    <w:rsid w:val="009A7A59"/>
    <w:rsid w:val="009D061F"/>
    <w:rsid w:val="009D6E4C"/>
    <w:rsid w:val="009E4743"/>
    <w:rsid w:val="009E6C08"/>
    <w:rsid w:val="009F7A76"/>
    <w:rsid w:val="00A4192F"/>
    <w:rsid w:val="00AA71DF"/>
    <w:rsid w:val="00AC1E88"/>
    <w:rsid w:val="00B95CDF"/>
    <w:rsid w:val="00BA7224"/>
    <w:rsid w:val="00BA79D4"/>
    <w:rsid w:val="00BD0738"/>
    <w:rsid w:val="00BD0EC4"/>
    <w:rsid w:val="00C0575E"/>
    <w:rsid w:val="00C10B6B"/>
    <w:rsid w:val="00C50299"/>
    <w:rsid w:val="00CF752D"/>
    <w:rsid w:val="00D00086"/>
    <w:rsid w:val="00D21297"/>
    <w:rsid w:val="00D94310"/>
    <w:rsid w:val="00DE3A1A"/>
    <w:rsid w:val="00E0258F"/>
    <w:rsid w:val="00E20903"/>
    <w:rsid w:val="00E33DE9"/>
    <w:rsid w:val="00E35E88"/>
    <w:rsid w:val="00EA1786"/>
    <w:rsid w:val="00EA3C7A"/>
    <w:rsid w:val="00EB2F0A"/>
    <w:rsid w:val="00EE2680"/>
    <w:rsid w:val="00EE72A5"/>
    <w:rsid w:val="00F57F6B"/>
    <w:rsid w:val="00FC016F"/>
    <w:rsid w:val="00FD20A1"/>
    <w:rsid w:val="00FD7F38"/>
    <w:rsid w:val="00FE0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189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4189C"/>
    <w:pPr>
      <w:ind w:left="1042" w:right="2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18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189C"/>
    <w:pPr>
      <w:ind w:left="286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4189C"/>
    <w:pPr>
      <w:ind w:left="1042" w:right="355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64189C"/>
    <w:pPr>
      <w:ind w:left="286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64189C"/>
  </w:style>
  <w:style w:type="paragraph" w:styleId="a6">
    <w:name w:val="Balloon Text"/>
    <w:basedOn w:val="a"/>
    <w:link w:val="a7"/>
    <w:uiPriority w:val="99"/>
    <w:semiHidden/>
    <w:unhideWhenUsed/>
    <w:rsid w:val="005D54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4ED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27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A72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2" w:right="2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6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2" w:right="355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286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D54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4ED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27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A72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CFB8-D18D-4C72-BF40-FBE5D374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cp:lastPrinted>2023-04-25T11:50:00Z</cp:lastPrinted>
  <dcterms:created xsi:type="dcterms:W3CDTF">2023-04-26T12:09:00Z</dcterms:created>
  <dcterms:modified xsi:type="dcterms:W3CDTF">2023-04-26T12:09:00Z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LastSaved">
    <vt:filetime>2023-04-10T00:00:00Z</vt:filetime>
  </property>
</Properties>
</file>