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7A" w:rsidRDefault="008F247A" w:rsidP="008F247A">
      <w:pPr>
        <w:tabs>
          <w:tab w:val="left" w:pos="142"/>
        </w:tabs>
        <w:jc w:val="both"/>
      </w:pPr>
    </w:p>
    <w:p w:rsidR="00E845BA" w:rsidRPr="00E845BA" w:rsidRDefault="00E845BA" w:rsidP="00E845BA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5BA" w:rsidRPr="00E845BA" w:rsidRDefault="00E845BA" w:rsidP="00E845BA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5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1E9F5D" wp14:editId="6FD4A187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BA" w:rsidRPr="00E845BA" w:rsidRDefault="00E845BA" w:rsidP="00E845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BA" w:rsidRPr="00E845BA" w:rsidRDefault="00E845BA" w:rsidP="00E845BA">
      <w:pPr>
        <w:spacing w:after="0" w:line="240" w:lineRule="auto"/>
        <w:ind w:left="-284" w:hanging="256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АД М И Н И </w:t>
      </w:r>
      <w:proofErr w:type="gramStart"/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>СТ</w:t>
      </w:r>
      <w:proofErr w:type="gramEnd"/>
      <w:r w:rsidRPr="00E845B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РА ЦИЯ      В ОЛОДАРСКОГО    МУНИЦИПАЛЬНОГО    ОКРУГА</w:t>
      </w:r>
    </w:p>
    <w:p w:rsidR="00E845BA" w:rsidRPr="00E845BA" w:rsidRDefault="00E845BA" w:rsidP="00E845BA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BA">
        <w:rPr>
          <w:rFonts w:ascii="Times New Roman" w:hAnsi="Times New Roman" w:cs="Times New Roman"/>
          <w:b/>
          <w:sz w:val="28"/>
          <w:szCs w:val="28"/>
        </w:rPr>
        <w:t xml:space="preserve">   Н  И  Ж  Е  Г О </w:t>
      </w: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Д С К О Й      О  Б  Л  А  С  Т  И</w:t>
      </w:r>
    </w:p>
    <w:p w:rsidR="00E845BA" w:rsidRPr="00E845BA" w:rsidRDefault="00E845BA" w:rsidP="00E845B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845BA" w:rsidRPr="00E845BA" w:rsidRDefault="00E845BA" w:rsidP="00E5508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5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45B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845BA" w:rsidRPr="003060AD" w:rsidRDefault="00E845BA" w:rsidP="00E845BA">
      <w:pPr>
        <w:rPr>
          <w:rFonts w:ascii="Times New Roman" w:hAnsi="Times New Roman" w:cs="Times New Roman"/>
          <w:sz w:val="28"/>
        </w:rPr>
      </w:pPr>
    </w:p>
    <w:p w:rsidR="00E845BA" w:rsidRPr="003060AD" w:rsidRDefault="0041797A" w:rsidP="00E845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02.07.2024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№ 2355</w:t>
      </w:r>
    </w:p>
    <w:p w:rsidR="00E845BA" w:rsidRPr="003060AD" w:rsidRDefault="00E845BA" w:rsidP="00E845BA">
      <w:pPr>
        <w:pStyle w:val="Default"/>
        <w:spacing w:line="276" w:lineRule="auto"/>
      </w:pPr>
    </w:p>
    <w:p w:rsidR="00E845BA" w:rsidRPr="002F4A44" w:rsidRDefault="00E845BA" w:rsidP="008A670E">
      <w:pPr>
        <w:ind w:left="258" w:right="389" w:hanging="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A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«О внесении изменений в постановление администрации Володарского муниципального </w:t>
      </w:r>
      <w:r w:rsidR="00BF053C" w:rsidRPr="002F4A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округа</w:t>
      </w:r>
      <w:r w:rsidRPr="002F4A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 </w:t>
      </w:r>
      <w:r w:rsidR="00BF053C" w:rsidRPr="002F4A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2F4A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.07.202</w:t>
      </w:r>
      <w:r w:rsidR="00BF053C" w:rsidRPr="002F4A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F4A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№ </w:t>
      </w:r>
      <w:r w:rsidR="00BF053C" w:rsidRPr="002F4A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1918</w:t>
      </w:r>
      <w:r w:rsidRPr="002F4A4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«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субсидий в целях возмещения недополученных доходов юридическим лицам, предоставляющим населению услуги</w:t>
      </w:r>
      <w:r w:rsidR="008A670E" w:rsidRPr="002F4A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по</w:t>
      </w:r>
      <w:r w:rsidR="008A670E" w:rsidRPr="002F4A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вывозу,</w:t>
      </w:r>
      <w:r w:rsidR="008A670E" w:rsidRPr="002F4A44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приему</w:t>
      </w:r>
      <w:r w:rsidR="008A670E" w:rsidRPr="002F4A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и</w:t>
      </w:r>
      <w:r w:rsidR="008A670E" w:rsidRPr="002F4A44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очистке</w:t>
      </w:r>
      <w:r w:rsidR="008A670E" w:rsidRPr="002F4A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сточных</w:t>
      </w:r>
      <w:r w:rsidR="008A670E" w:rsidRPr="002F4A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вод,</w:t>
      </w:r>
      <w:r w:rsidR="008A670E" w:rsidRPr="002F4A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жидких</w:t>
      </w:r>
      <w:r w:rsidR="008A670E" w:rsidRPr="002F4A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бытовых</w:t>
      </w:r>
      <w:r w:rsidR="008A670E" w:rsidRPr="002F4A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отходов</w:t>
      </w:r>
      <w:r w:rsidR="008A670E" w:rsidRPr="002F4A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8A670E" w:rsidRPr="002F4A44">
        <w:rPr>
          <w:rFonts w:ascii="Times New Roman" w:hAnsi="Times New Roman" w:cs="Times New Roman"/>
          <w:b/>
          <w:sz w:val="26"/>
          <w:szCs w:val="26"/>
        </w:rPr>
        <w:t>на территории Володарского муниципального округа Нижегородской области</w:t>
      </w:r>
      <w:r w:rsidRPr="002F4A44">
        <w:rPr>
          <w:rFonts w:ascii="Times New Roman" w:hAnsi="Times New Roman" w:cs="Times New Roman"/>
          <w:b/>
          <w:sz w:val="26"/>
          <w:szCs w:val="26"/>
        </w:rPr>
        <w:t>»</w:t>
      </w:r>
    </w:p>
    <w:p w:rsidR="00E845BA" w:rsidRPr="002F4A44" w:rsidRDefault="00E845BA" w:rsidP="000E34E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45BA" w:rsidRPr="002F4A44" w:rsidRDefault="000816D5" w:rsidP="000E34E4">
      <w:pPr>
        <w:pStyle w:val="Default"/>
        <w:spacing w:line="360" w:lineRule="auto"/>
        <w:ind w:firstLine="567"/>
        <w:jc w:val="both"/>
        <w:rPr>
          <w:bCs/>
          <w:color w:val="auto"/>
          <w:sz w:val="26"/>
          <w:szCs w:val="26"/>
        </w:rPr>
      </w:pPr>
      <w:proofErr w:type="gramStart"/>
      <w:r w:rsidRPr="002F4A44">
        <w:rPr>
          <w:sz w:val="26"/>
          <w:szCs w:val="26"/>
        </w:rPr>
        <w:t xml:space="preserve">В соответствии со статьей 78 </w:t>
      </w:r>
      <w:r w:rsidR="007A3D53" w:rsidRPr="002F4A44">
        <w:rPr>
          <w:sz w:val="26"/>
          <w:szCs w:val="26"/>
        </w:rPr>
        <w:t>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7A3D53" w:rsidRPr="002F4A44">
        <w:rPr>
          <w:sz w:val="26"/>
          <w:szCs w:val="26"/>
        </w:rPr>
        <w:t xml:space="preserve"> указанных субсидий, в том числе грантов в форме субсидий»,</w:t>
      </w:r>
      <w:r w:rsidR="00E845BA" w:rsidRPr="002F4A44">
        <w:rPr>
          <w:color w:val="auto"/>
          <w:sz w:val="26"/>
          <w:szCs w:val="26"/>
        </w:rPr>
        <w:t xml:space="preserve"> администрация Володарского муниципального округа </w:t>
      </w:r>
      <w:r w:rsidR="00E845BA" w:rsidRPr="002F4A44">
        <w:rPr>
          <w:bCs/>
          <w:color w:val="auto"/>
          <w:sz w:val="26"/>
          <w:szCs w:val="26"/>
        </w:rPr>
        <w:t>постановляет:</w:t>
      </w:r>
    </w:p>
    <w:p w:rsidR="006D300F" w:rsidRPr="002F4A44" w:rsidRDefault="006D300F" w:rsidP="000E34E4">
      <w:pPr>
        <w:pStyle w:val="Default"/>
        <w:spacing w:line="360" w:lineRule="auto"/>
        <w:ind w:firstLine="567"/>
        <w:jc w:val="both"/>
        <w:rPr>
          <w:sz w:val="26"/>
          <w:szCs w:val="26"/>
        </w:rPr>
      </w:pPr>
      <w:r w:rsidRPr="002F4A44">
        <w:rPr>
          <w:sz w:val="26"/>
          <w:szCs w:val="26"/>
        </w:rPr>
        <w:t xml:space="preserve">1. </w:t>
      </w:r>
      <w:proofErr w:type="gramStart"/>
      <w:r w:rsidRPr="002F4A44">
        <w:rPr>
          <w:sz w:val="26"/>
          <w:szCs w:val="26"/>
        </w:rPr>
        <w:t xml:space="preserve">Внести изменения в </w:t>
      </w:r>
      <w:r w:rsidR="000816D5" w:rsidRPr="002F4A44">
        <w:rPr>
          <w:sz w:val="26"/>
          <w:szCs w:val="26"/>
        </w:rPr>
        <w:t xml:space="preserve">Порядок предоставления субсидий в целях возмещения недополученных доходов юридическим лицам, предоставляющим населению услуги по вывозу, приему и очистке сточных вод, жидких бытовых отходов на территории Володарского муниципального округа Нижегородской </w:t>
      </w:r>
      <w:r w:rsidR="000816D5" w:rsidRPr="002F4A44">
        <w:rPr>
          <w:spacing w:val="-2"/>
          <w:sz w:val="26"/>
          <w:szCs w:val="26"/>
        </w:rPr>
        <w:t>области</w:t>
      </w:r>
      <w:r w:rsidR="006C148E" w:rsidRPr="002F4A44">
        <w:rPr>
          <w:sz w:val="26"/>
          <w:szCs w:val="26"/>
        </w:rPr>
        <w:t xml:space="preserve">, утвержденный постановлением администрации Володарского муниципального </w:t>
      </w:r>
      <w:r w:rsidR="000816D5" w:rsidRPr="002F4A44">
        <w:rPr>
          <w:sz w:val="26"/>
          <w:szCs w:val="26"/>
        </w:rPr>
        <w:t>округа</w:t>
      </w:r>
      <w:r w:rsidR="006C148E" w:rsidRPr="002F4A44">
        <w:rPr>
          <w:sz w:val="26"/>
          <w:szCs w:val="26"/>
        </w:rPr>
        <w:t xml:space="preserve"> Нижегородской области от </w:t>
      </w:r>
      <w:r w:rsidR="000816D5" w:rsidRPr="002F4A44">
        <w:rPr>
          <w:sz w:val="26"/>
          <w:szCs w:val="26"/>
        </w:rPr>
        <w:t>10</w:t>
      </w:r>
      <w:r w:rsidR="006C148E" w:rsidRPr="002F4A44">
        <w:rPr>
          <w:sz w:val="26"/>
          <w:szCs w:val="26"/>
        </w:rPr>
        <w:t>.07.202</w:t>
      </w:r>
      <w:r w:rsidR="000816D5" w:rsidRPr="002F4A44">
        <w:rPr>
          <w:sz w:val="26"/>
          <w:szCs w:val="26"/>
        </w:rPr>
        <w:t>3</w:t>
      </w:r>
      <w:r w:rsidR="006C148E" w:rsidRPr="002F4A44">
        <w:rPr>
          <w:sz w:val="26"/>
          <w:szCs w:val="26"/>
        </w:rPr>
        <w:t xml:space="preserve">г. № </w:t>
      </w:r>
      <w:r w:rsidR="000816D5" w:rsidRPr="002F4A44">
        <w:rPr>
          <w:sz w:val="26"/>
          <w:szCs w:val="26"/>
        </w:rPr>
        <w:t>1918</w:t>
      </w:r>
      <w:r w:rsidRPr="002F4A44">
        <w:rPr>
          <w:sz w:val="26"/>
          <w:szCs w:val="26"/>
        </w:rPr>
        <w:t xml:space="preserve"> (далее – Порядок), изложив его в новой прилагаемой редакции</w:t>
      </w:r>
      <w:r w:rsidR="00F270CD" w:rsidRPr="002F4A44">
        <w:rPr>
          <w:sz w:val="26"/>
          <w:szCs w:val="26"/>
        </w:rPr>
        <w:t xml:space="preserve"> (Приложение № 1)</w:t>
      </w:r>
      <w:r w:rsidRPr="002F4A44">
        <w:rPr>
          <w:sz w:val="26"/>
          <w:szCs w:val="26"/>
        </w:rPr>
        <w:t xml:space="preserve">. </w:t>
      </w:r>
      <w:proofErr w:type="gramEnd"/>
    </w:p>
    <w:p w:rsidR="006D300F" w:rsidRPr="002F4A44" w:rsidRDefault="006D300F" w:rsidP="000E34E4">
      <w:pPr>
        <w:pStyle w:val="Default"/>
        <w:spacing w:line="360" w:lineRule="auto"/>
        <w:ind w:firstLine="567"/>
        <w:jc w:val="both"/>
        <w:rPr>
          <w:sz w:val="26"/>
          <w:szCs w:val="26"/>
        </w:rPr>
      </w:pPr>
      <w:r w:rsidRPr="002F4A44">
        <w:rPr>
          <w:sz w:val="26"/>
          <w:szCs w:val="26"/>
        </w:rPr>
        <w:lastRenderedPageBreak/>
        <w:t>2. Настоящее постановление вступает в силу с момента его опубликования и распространяется на правоотношения, возникшие с 01.01.2024.</w:t>
      </w:r>
    </w:p>
    <w:p w:rsidR="00165BAD" w:rsidRPr="002F4A44" w:rsidRDefault="00165BAD" w:rsidP="000E34E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4A44">
        <w:rPr>
          <w:rFonts w:ascii="Times New Roman" w:hAnsi="Times New Roman" w:cs="Times New Roman"/>
          <w:sz w:val="26"/>
          <w:szCs w:val="26"/>
        </w:rPr>
        <w:t>3. 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AE0638" w:rsidRPr="002F4A44" w:rsidRDefault="00AE0638" w:rsidP="000E34E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4A4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F4A4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F4A4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0816D5" w:rsidRPr="002F4A44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А.Б. Захарова</w:t>
      </w:r>
      <w:r w:rsidR="006F1A2C" w:rsidRPr="002F4A44">
        <w:rPr>
          <w:rFonts w:ascii="Times New Roman" w:hAnsi="Times New Roman" w:cs="Times New Roman"/>
          <w:sz w:val="26"/>
          <w:szCs w:val="26"/>
        </w:rPr>
        <w:t>.</w:t>
      </w:r>
    </w:p>
    <w:p w:rsidR="00AE0638" w:rsidRPr="002F4A44" w:rsidRDefault="00AE0638" w:rsidP="00165B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0638" w:rsidRPr="002F4A44" w:rsidRDefault="00AE0638" w:rsidP="00165BA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4A44" w:rsidRDefault="002F4A44" w:rsidP="00F270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0638" w:rsidRPr="002F4A44" w:rsidRDefault="000816D5" w:rsidP="00F270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4A44"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  <w:r w:rsidR="00AE0638" w:rsidRPr="002F4A44">
        <w:rPr>
          <w:rFonts w:ascii="Times New Roman" w:hAnsi="Times New Roman" w:cs="Times New Roman"/>
          <w:sz w:val="26"/>
          <w:szCs w:val="26"/>
        </w:rPr>
        <w:tab/>
      </w:r>
      <w:r w:rsidR="00AE0638" w:rsidRPr="002F4A44">
        <w:rPr>
          <w:rFonts w:ascii="Times New Roman" w:hAnsi="Times New Roman" w:cs="Times New Roman"/>
          <w:sz w:val="26"/>
          <w:szCs w:val="26"/>
        </w:rPr>
        <w:tab/>
      </w:r>
      <w:r w:rsidR="002F4A4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270CD" w:rsidRPr="002F4A44">
        <w:rPr>
          <w:rFonts w:ascii="Times New Roman" w:hAnsi="Times New Roman" w:cs="Times New Roman"/>
          <w:sz w:val="26"/>
          <w:szCs w:val="26"/>
        </w:rPr>
        <w:tab/>
      </w:r>
      <w:r w:rsidR="00AE0638" w:rsidRPr="002F4A44">
        <w:rPr>
          <w:rFonts w:ascii="Times New Roman" w:hAnsi="Times New Roman" w:cs="Times New Roman"/>
          <w:sz w:val="26"/>
          <w:szCs w:val="26"/>
        </w:rPr>
        <w:tab/>
      </w:r>
      <w:r w:rsidRPr="002F4A44">
        <w:rPr>
          <w:rFonts w:ascii="Times New Roman" w:hAnsi="Times New Roman" w:cs="Times New Roman"/>
          <w:sz w:val="26"/>
          <w:szCs w:val="26"/>
        </w:rPr>
        <w:t>Г.М. Щанников</w:t>
      </w:r>
    </w:p>
    <w:p w:rsidR="00165BAD" w:rsidRPr="002F4A44" w:rsidRDefault="00165BAD" w:rsidP="00E845BA">
      <w:pPr>
        <w:pStyle w:val="Default"/>
        <w:spacing w:line="276" w:lineRule="auto"/>
        <w:ind w:firstLine="567"/>
        <w:jc w:val="both"/>
        <w:rPr>
          <w:bCs/>
          <w:color w:val="auto"/>
          <w:sz w:val="26"/>
          <w:szCs w:val="26"/>
        </w:rPr>
      </w:pPr>
    </w:p>
    <w:p w:rsidR="008F247A" w:rsidRPr="002F4A44" w:rsidRDefault="008F247A" w:rsidP="00DA02AA">
      <w:pPr>
        <w:pStyle w:val="a5"/>
        <w:spacing w:before="0" w:beforeAutospacing="0" w:after="0" w:afterAutospacing="0" w:line="276" w:lineRule="auto"/>
        <w:ind w:left="600"/>
        <w:jc w:val="center"/>
        <w:textAlignment w:val="baseline"/>
        <w:rPr>
          <w:rStyle w:val="a6"/>
          <w:sz w:val="26"/>
          <w:szCs w:val="26"/>
          <w:bdr w:val="none" w:sz="0" w:space="0" w:color="auto" w:frame="1"/>
        </w:rPr>
      </w:pPr>
    </w:p>
    <w:p w:rsidR="00A33DA2" w:rsidRPr="002F4A44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3DA2" w:rsidRPr="002F4A44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3DA2" w:rsidRPr="002F4A44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3DA2" w:rsidRPr="002F4A44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44D" w:rsidRDefault="0033144D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0AD" w:rsidRDefault="003060AD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0AD" w:rsidRDefault="003060AD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18" w:rsidRDefault="00F36C18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</w:p>
    <w:p w:rsidR="00F36C18" w:rsidRDefault="00F36C18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</w:p>
    <w:p w:rsidR="00F36C18" w:rsidRDefault="00F36C18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</w:p>
    <w:p w:rsidR="00F36C18" w:rsidRDefault="00F36C18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</w:p>
    <w:p w:rsidR="00F36C18" w:rsidRDefault="00F36C18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</w:p>
    <w:p w:rsidR="00A33DA2" w:rsidRPr="00FA55E5" w:rsidRDefault="00A33DA2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  <w:r w:rsidRPr="00FA55E5">
        <w:rPr>
          <w:rFonts w:ascii="Times New Roman" w:hAnsi="Times New Roman" w:cs="Times New Roman"/>
          <w:sz w:val="20"/>
        </w:rPr>
        <w:t xml:space="preserve">Приложение № 1 </w:t>
      </w:r>
    </w:p>
    <w:p w:rsidR="00A33DA2" w:rsidRPr="00FA55E5" w:rsidRDefault="00A33DA2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  <w:r w:rsidRPr="00FA55E5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A33DA2" w:rsidRPr="00FA55E5" w:rsidRDefault="00A33DA2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  <w:r w:rsidRPr="00FA55E5">
        <w:rPr>
          <w:rFonts w:ascii="Times New Roman" w:hAnsi="Times New Roman" w:cs="Times New Roman"/>
          <w:sz w:val="20"/>
        </w:rPr>
        <w:t>Володарского муниципального округа</w:t>
      </w:r>
    </w:p>
    <w:p w:rsidR="00A33DA2" w:rsidRPr="00FA55E5" w:rsidRDefault="00A33DA2" w:rsidP="00A33DA2">
      <w:pPr>
        <w:pStyle w:val="ConsPlusNormal"/>
        <w:ind w:firstLine="708"/>
        <w:jc w:val="right"/>
        <w:rPr>
          <w:rFonts w:ascii="Times New Roman" w:hAnsi="Times New Roman" w:cs="Times New Roman"/>
          <w:sz w:val="20"/>
        </w:rPr>
      </w:pPr>
      <w:r w:rsidRPr="00FA55E5">
        <w:rPr>
          <w:rFonts w:ascii="Times New Roman" w:hAnsi="Times New Roman" w:cs="Times New Roman"/>
          <w:sz w:val="20"/>
        </w:rPr>
        <w:t>От _____________ № _____</w:t>
      </w:r>
    </w:p>
    <w:p w:rsidR="00A33DA2" w:rsidRPr="00FA55E5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A2" w:rsidRPr="00FA55E5" w:rsidRDefault="00A33DA2" w:rsidP="0043170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E4" w:rsidRPr="00134D68" w:rsidRDefault="00FA55E5" w:rsidP="00FA55E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D68">
        <w:rPr>
          <w:rFonts w:ascii="Times New Roman" w:hAnsi="Times New Roman" w:cs="Times New Roman"/>
          <w:b/>
          <w:sz w:val="26"/>
          <w:szCs w:val="26"/>
        </w:rPr>
        <w:t xml:space="preserve">Порядок предоставления субсидий в целях возмещения недополученных </w:t>
      </w:r>
    </w:p>
    <w:p w:rsidR="000E34E4" w:rsidRPr="00134D68" w:rsidRDefault="00FA55E5" w:rsidP="00FA55E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D68">
        <w:rPr>
          <w:rFonts w:ascii="Times New Roman" w:hAnsi="Times New Roman" w:cs="Times New Roman"/>
          <w:b/>
          <w:sz w:val="26"/>
          <w:szCs w:val="26"/>
        </w:rPr>
        <w:t xml:space="preserve">доходов юридическим лицам, предоставляющим населению услуги по вывозу, </w:t>
      </w:r>
    </w:p>
    <w:p w:rsidR="000E34E4" w:rsidRPr="00134D68" w:rsidRDefault="00FA55E5" w:rsidP="00FA55E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D68">
        <w:rPr>
          <w:rFonts w:ascii="Times New Roman" w:hAnsi="Times New Roman" w:cs="Times New Roman"/>
          <w:b/>
          <w:sz w:val="26"/>
          <w:szCs w:val="26"/>
        </w:rPr>
        <w:t xml:space="preserve">приему и очистке сточных вод, жидких бытовых отходов на территории </w:t>
      </w:r>
    </w:p>
    <w:p w:rsidR="00431709" w:rsidRPr="00134D68" w:rsidRDefault="00FA55E5" w:rsidP="00FA55E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D68">
        <w:rPr>
          <w:rFonts w:ascii="Times New Roman" w:hAnsi="Times New Roman" w:cs="Times New Roman"/>
          <w:b/>
          <w:sz w:val="26"/>
          <w:szCs w:val="26"/>
        </w:rPr>
        <w:t xml:space="preserve">Володарского муниципального округа Нижегородской </w:t>
      </w:r>
      <w:r w:rsidRPr="00134D68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области </w:t>
      </w:r>
    </w:p>
    <w:p w:rsidR="00DA02AA" w:rsidRDefault="00DA02AA" w:rsidP="00DA02AA">
      <w:pPr>
        <w:pStyle w:val="a5"/>
        <w:spacing w:before="0" w:beforeAutospacing="0" w:after="0" w:afterAutospacing="0" w:line="276" w:lineRule="auto"/>
        <w:ind w:left="600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:rsidR="00B60EA6" w:rsidRDefault="00B60EA6" w:rsidP="00B60EA6">
      <w:pPr>
        <w:pStyle w:val="ae"/>
        <w:numPr>
          <w:ilvl w:val="1"/>
          <w:numId w:val="7"/>
        </w:numPr>
        <w:tabs>
          <w:tab w:val="left" w:pos="4531"/>
        </w:tabs>
        <w:ind w:hanging="566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60EA6" w:rsidRDefault="00B60EA6" w:rsidP="00B60EA6">
      <w:pPr>
        <w:pStyle w:val="ac"/>
        <w:spacing w:before="77"/>
        <w:rPr>
          <w:b/>
          <w:sz w:val="24"/>
        </w:rPr>
      </w:pPr>
    </w:p>
    <w:p w:rsidR="00B60EA6" w:rsidRPr="00156A1B" w:rsidRDefault="00B60EA6" w:rsidP="00134D68">
      <w:pPr>
        <w:pStyle w:val="ae"/>
        <w:numPr>
          <w:ilvl w:val="2"/>
          <w:numId w:val="7"/>
        </w:numPr>
        <w:tabs>
          <w:tab w:val="left" w:pos="1283"/>
        </w:tabs>
        <w:spacing w:before="1" w:line="276" w:lineRule="auto"/>
        <w:ind w:left="0" w:right="285" w:firstLine="566"/>
        <w:jc w:val="both"/>
        <w:rPr>
          <w:sz w:val="24"/>
          <w:szCs w:val="24"/>
        </w:rPr>
      </w:pPr>
      <w:bookmarkStart w:id="1" w:name="bookmark2"/>
      <w:bookmarkEnd w:id="1"/>
      <w:proofErr w:type="gramStart"/>
      <w:r w:rsidRPr="00156A1B">
        <w:rPr>
          <w:sz w:val="24"/>
          <w:szCs w:val="24"/>
        </w:rPr>
        <w:t xml:space="preserve">Настоящий Порядок разработан в соответствии со </w:t>
      </w:r>
      <w:hyperlink r:id="rId8">
        <w:r w:rsidRPr="00156A1B">
          <w:rPr>
            <w:sz w:val="24"/>
            <w:szCs w:val="24"/>
          </w:rPr>
          <w:t>статьей 78</w:t>
        </w:r>
      </w:hyperlink>
      <w:r w:rsidRPr="00156A1B">
        <w:rPr>
          <w:sz w:val="24"/>
          <w:szCs w:val="24"/>
        </w:rPr>
        <w:t xml:space="preserve"> Бюджетного кодекса</w:t>
      </w:r>
      <w:r w:rsidRPr="00156A1B">
        <w:rPr>
          <w:spacing w:val="-2"/>
          <w:sz w:val="24"/>
          <w:szCs w:val="24"/>
        </w:rPr>
        <w:t xml:space="preserve"> </w:t>
      </w:r>
      <w:r w:rsidRPr="00156A1B">
        <w:rPr>
          <w:sz w:val="24"/>
          <w:szCs w:val="24"/>
        </w:rPr>
        <w:t xml:space="preserve">Российской Федерации, </w:t>
      </w:r>
      <w:hyperlink r:id="rId9">
        <w:r w:rsidRPr="00156A1B">
          <w:rPr>
            <w:sz w:val="24"/>
            <w:szCs w:val="24"/>
          </w:rPr>
          <w:t>Постановлением</w:t>
        </w:r>
      </w:hyperlink>
      <w:r w:rsidRPr="00156A1B">
        <w:rPr>
          <w:spacing w:val="-1"/>
          <w:sz w:val="24"/>
          <w:szCs w:val="24"/>
        </w:rPr>
        <w:t xml:space="preserve"> </w:t>
      </w:r>
      <w:r w:rsidR="00CE48CA" w:rsidRPr="00156A1B">
        <w:rPr>
          <w:sz w:val="24"/>
          <w:szCs w:val="24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="00CE48CA" w:rsidRPr="00156A1B">
        <w:rPr>
          <w:sz w:val="24"/>
          <w:szCs w:val="24"/>
        </w:rPr>
        <w:t xml:space="preserve"> </w:t>
      </w:r>
      <w:proofErr w:type="gramStart"/>
      <w:r w:rsidR="00CE48CA" w:rsidRPr="00156A1B">
        <w:rPr>
          <w:sz w:val="24"/>
          <w:szCs w:val="24"/>
        </w:rPr>
        <w:t xml:space="preserve">проведение отборов получателей указанных субсидий, в том числе грантов в форме субсидий» </w:t>
      </w:r>
      <w:r w:rsidRPr="00156A1B">
        <w:rPr>
          <w:sz w:val="24"/>
          <w:szCs w:val="24"/>
        </w:rPr>
        <w:t>и устанавливает порядок предоставления на безвозмездной и безвозвратной основе денежных средств из бюджета Володарского муниципального округа Нижегородской области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предоставляющим населению услуги по вывозу, приему и очистке сточных вод, жидких</w:t>
      </w:r>
      <w:proofErr w:type="gramEnd"/>
      <w:r w:rsidRPr="00156A1B">
        <w:rPr>
          <w:sz w:val="24"/>
          <w:szCs w:val="24"/>
        </w:rPr>
        <w:t xml:space="preserve"> бытовых отходов на территории Володарского муниципального округа Нижегородской области на возмещение недополученных доходов (далее–Субсидия) и порядок</w:t>
      </w:r>
      <w:r w:rsidRPr="00156A1B">
        <w:rPr>
          <w:spacing w:val="-1"/>
          <w:sz w:val="24"/>
          <w:szCs w:val="24"/>
        </w:rPr>
        <w:t xml:space="preserve"> </w:t>
      </w:r>
      <w:r w:rsidRPr="00156A1B">
        <w:rPr>
          <w:sz w:val="24"/>
          <w:szCs w:val="24"/>
        </w:rPr>
        <w:t>предоставления, требования к</w:t>
      </w:r>
      <w:r w:rsidRPr="00156A1B">
        <w:rPr>
          <w:spacing w:val="-1"/>
          <w:sz w:val="24"/>
          <w:szCs w:val="24"/>
        </w:rPr>
        <w:t xml:space="preserve"> </w:t>
      </w:r>
      <w:r w:rsidRPr="00156A1B">
        <w:rPr>
          <w:sz w:val="24"/>
          <w:szCs w:val="24"/>
        </w:rPr>
        <w:t xml:space="preserve">отчетности, а также требования об осуществлении </w:t>
      </w:r>
      <w:proofErr w:type="gramStart"/>
      <w:r w:rsidRPr="00156A1B">
        <w:rPr>
          <w:sz w:val="24"/>
          <w:szCs w:val="24"/>
        </w:rPr>
        <w:t>контроля за</w:t>
      </w:r>
      <w:proofErr w:type="gramEnd"/>
      <w:r w:rsidRPr="00156A1B">
        <w:rPr>
          <w:sz w:val="24"/>
          <w:szCs w:val="24"/>
        </w:rPr>
        <w:t xml:space="preserve"> соблюдением условий, целей и порядка предоставления субсидии и ответственности за их нарушение.</w:t>
      </w:r>
    </w:p>
    <w:p w:rsidR="00B60EA6" w:rsidRPr="00156A1B" w:rsidRDefault="00B60EA6" w:rsidP="00B60EA6">
      <w:pPr>
        <w:pStyle w:val="ae"/>
        <w:numPr>
          <w:ilvl w:val="2"/>
          <w:numId w:val="7"/>
        </w:numPr>
        <w:tabs>
          <w:tab w:val="left" w:pos="1349"/>
        </w:tabs>
        <w:spacing w:line="298" w:lineRule="exact"/>
        <w:ind w:left="1349" w:hanging="630"/>
        <w:jc w:val="both"/>
        <w:rPr>
          <w:sz w:val="24"/>
          <w:szCs w:val="24"/>
        </w:rPr>
      </w:pPr>
      <w:r w:rsidRPr="00156A1B">
        <w:rPr>
          <w:sz w:val="24"/>
          <w:szCs w:val="24"/>
        </w:rPr>
        <w:t>Понятия,</w:t>
      </w:r>
      <w:r w:rsidRPr="00156A1B">
        <w:rPr>
          <w:spacing w:val="-10"/>
          <w:sz w:val="24"/>
          <w:szCs w:val="24"/>
        </w:rPr>
        <w:t xml:space="preserve"> </w:t>
      </w:r>
      <w:r w:rsidRPr="00156A1B">
        <w:rPr>
          <w:sz w:val="24"/>
          <w:szCs w:val="24"/>
        </w:rPr>
        <w:t>используемые</w:t>
      </w:r>
      <w:r w:rsidRPr="00156A1B">
        <w:rPr>
          <w:spacing w:val="-10"/>
          <w:sz w:val="24"/>
          <w:szCs w:val="24"/>
        </w:rPr>
        <w:t xml:space="preserve"> </w:t>
      </w:r>
      <w:r w:rsidRPr="00156A1B">
        <w:rPr>
          <w:sz w:val="24"/>
          <w:szCs w:val="24"/>
        </w:rPr>
        <w:t>в</w:t>
      </w:r>
      <w:r w:rsidRPr="00156A1B">
        <w:rPr>
          <w:spacing w:val="-10"/>
          <w:sz w:val="24"/>
          <w:szCs w:val="24"/>
        </w:rPr>
        <w:t xml:space="preserve"> </w:t>
      </w:r>
      <w:r w:rsidRPr="00156A1B">
        <w:rPr>
          <w:sz w:val="24"/>
          <w:szCs w:val="24"/>
        </w:rPr>
        <w:t>настоящем</w:t>
      </w:r>
      <w:r w:rsidRPr="00156A1B">
        <w:rPr>
          <w:spacing w:val="-10"/>
          <w:sz w:val="24"/>
          <w:szCs w:val="24"/>
        </w:rPr>
        <w:t xml:space="preserve"> </w:t>
      </w:r>
      <w:r w:rsidRPr="00156A1B">
        <w:rPr>
          <w:spacing w:val="-2"/>
          <w:sz w:val="24"/>
          <w:szCs w:val="24"/>
        </w:rPr>
        <w:t>Порядке:</w:t>
      </w:r>
    </w:p>
    <w:p w:rsidR="00B60EA6" w:rsidRPr="00156A1B" w:rsidRDefault="00B60EA6" w:rsidP="00625DF1">
      <w:pPr>
        <w:pStyle w:val="ac"/>
        <w:spacing w:after="0" w:line="24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Жидкие бытовые отходы (далее – ЖБО) </w:t>
      </w:r>
      <w:r w:rsidRPr="00156A1B">
        <w:rPr>
          <w:rFonts w:ascii="Times New Roman" w:hAnsi="Times New Roman" w:cs="Times New Roman"/>
          <w:sz w:val="24"/>
          <w:szCs w:val="24"/>
        </w:rPr>
        <w:t>– хозяйственно-бытовые сточные воды, образующиеся в результате жизнедеятельности населения и сбрасываемые по сетям водоотведения многоквартирного дома в септики;</w:t>
      </w:r>
    </w:p>
    <w:p w:rsidR="00B60EA6" w:rsidRPr="00156A1B" w:rsidRDefault="00B60EA6" w:rsidP="00625DF1">
      <w:pPr>
        <w:pStyle w:val="ac"/>
        <w:spacing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Централизованная система водоснабжения </w:t>
      </w:r>
      <w:r w:rsidRPr="00156A1B">
        <w:rPr>
          <w:rFonts w:ascii="Times New Roman" w:hAnsi="Times New Roman" w:cs="Times New Roman"/>
          <w:sz w:val="24"/>
          <w:szCs w:val="24"/>
        </w:rPr>
        <w:t>– комплекс технологически связанных между</w:t>
      </w:r>
      <w:r w:rsidRPr="00156A1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собой</w:t>
      </w:r>
      <w:r w:rsidRPr="00156A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инженерных</w:t>
      </w:r>
      <w:r w:rsidRPr="00156A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сооружений,</w:t>
      </w:r>
      <w:r w:rsidRPr="00156A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предназначенных</w:t>
      </w:r>
      <w:r w:rsidRPr="00156A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для</w:t>
      </w:r>
      <w:r w:rsidRPr="00156A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поставки</w:t>
      </w:r>
      <w:r w:rsidRPr="00156A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потребителям</w:t>
      </w:r>
      <w:r w:rsidRPr="00156A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услуг холодного водоснабжения и (или) горячего водоснабжения путем отбора горячей воды из открытой системы теплоснабжения, или из сетей горячего водоснабжения либо путем нагрева воды без отбора горячей воды из тепловой сети с использованием центрального теплового пункта;</w:t>
      </w:r>
    </w:p>
    <w:p w:rsidR="00B60EA6" w:rsidRPr="00156A1B" w:rsidRDefault="00B60EA6" w:rsidP="00625DF1">
      <w:pPr>
        <w:pStyle w:val="ac"/>
        <w:spacing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Многоквартирный дом </w:t>
      </w:r>
      <w:r w:rsidRPr="00156A1B">
        <w:rPr>
          <w:rFonts w:ascii="Times New Roman" w:hAnsi="Times New Roman" w:cs="Times New Roman"/>
          <w:sz w:val="24"/>
          <w:szCs w:val="24"/>
        </w:rPr>
        <w:t>– здание, состоящее из двух и более квартир, включающее в себя имущество, указанное в пунктах 1-3 части 1 статьи 36 Жилищного кодекса Российской Федерации, обустроенное внутридомовой системой водоснабжения и водоотведения,</w:t>
      </w:r>
      <w:r w:rsidRPr="00156A1B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подключенное</w:t>
      </w:r>
      <w:r w:rsidRPr="00156A1B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к</w:t>
      </w:r>
      <w:r w:rsidRPr="00156A1B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централизованной</w:t>
      </w:r>
      <w:r w:rsidRPr="00156A1B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системе</w:t>
      </w:r>
      <w:r w:rsidRPr="00156A1B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водоснабжения</w:t>
      </w:r>
      <w:r w:rsidRPr="00156A1B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z w:val="24"/>
          <w:szCs w:val="24"/>
        </w:rPr>
        <w:t>и</w:t>
      </w:r>
      <w:r w:rsidRPr="00156A1B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156A1B">
        <w:rPr>
          <w:rFonts w:ascii="Times New Roman" w:hAnsi="Times New Roman" w:cs="Times New Roman"/>
          <w:spacing w:val="-5"/>
          <w:sz w:val="24"/>
          <w:szCs w:val="24"/>
        </w:rPr>
        <w:t>не</w:t>
      </w:r>
      <w:r w:rsidR="00134D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 xml:space="preserve">подключённое (технологически не присоединенное) к централизованной системе </w:t>
      </w:r>
      <w:r w:rsidRPr="00156A1B">
        <w:rPr>
          <w:rFonts w:ascii="Times New Roman" w:hAnsi="Times New Roman" w:cs="Times New Roman"/>
          <w:spacing w:val="-2"/>
          <w:sz w:val="24"/>
          <w:szCs w:val="24"/>
        </w:rPr>
        <w:t>водоотведения;</w:t>
      </w:r>
    </w:p>
    <w:p w:rsidR="00B60EA6" w:rsidRPr="00156A1B" w:rsidRDefault="00B60EA6" w:rsidP="00625DF1">
      <w:pPr>
        <w:pStyle w:val="ac"/>
        <w:spacing w:after="0" w:line="240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Услуга по вывозу жидких бытовых отходов </w:t>
      </w:r>
      <w:r w:rsidRPr="00156A1B">
        <w:rPr>
          <w:rFonts w:ascii="Times New Roman" w:hAnsi="Times New Roman" w:cs="Times New Roman"/>
          <w:sz w:val="24"/>
          <w:szCs w:val="24"/>
        </w:rPr>
        <w:t>- деятельность по оказанию физическим лицам, проживающим в многоквартирных домах, услуги по содержанию сетей водоотведения и септика, включая его обогрев, откачке и вывозу жидких бытовых отходов из септика и очистке сточных вод (при наличии).</w:t>
      </w:r>
    </w:p>
    <w:p w:rsidR="00B60EA6" w:rsidRPr="00156A1B" w:rsidRDefault="00B60EA6" w:rsidP="00625DF1">
      <w:pPr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Полная стоимость услуг по вывозу жидких бытовых отходов </w:t>
      </w:r>
      <w:r w:rsidRPr="00156A1B">
        <w:rPr>
          <w:rFonts w:ascii="Times New Roman" w:hAnsi="Times New Roman" w:cs="Times New Roman"/>
          <w:sz w:val="24"/>
          <w:szCs w:val="24"/>
        </w:rPr>
        <w:t>– экономически обоснованная стоимость услуг по вывозу жидких бытовых отходов, определяемая Региональной службой по тарифам Нижегородской области.</w:t>
      </w:r>
    </w:p>
    <w:p w:rsidR="00B60EA6" w:rsidRPr="00156A1B" w:rsidRDefault="00B60EA6" w:rsidP="00625DF1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Рекомендуемая стоимость услуг по вывозу жидких бытовых отходов </w:t>
      </w:r>
      <w:r w:rsidRPr="00156A1B">
        <w:rPr>
          <w:rFonts w:ascii="Times New Roman" w:hAnsi="Times New Roman" w:cs="Times New Roman"/>
          <w:sz w:val="24"/>
          <w:szCs w:val="24"/>
        </w:rPr>
        <w:t>– рекомендуемая стоимость услуг по вывозу жидких бытовых отходов для населения, определяемая Региональной службой по тарифам Нижегородской области.</w:t>
      </w:r>
    </w:p>
    <w:p w:rsidR="00B60EA6" w:rsidRPr="00156A1B" w:rsidRDefault="00B60EA6" w:rsidP="00625DF1">
      <w:pPr>
        <w:pStyle w:val="ac"/>
        <w:spacing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Стоимость услуг для населения </w:t>
      </w:r>
      <w:r w:rsidRPr="00156A1B">
        <w:rPr>
          <w:rFonts w:ascii="Times New Roman" w:hAnsi="Times New Roman" w:cs="Times New Roman"/>
          <w:sz w:val="24"/>
          <w:szCs w:val="24"/>
        </w:rPr>
        <w:t>- стоимость услуг по вывозу жидких бытовых отходов для населения, утвержденная (принятая) общим собранием собственников, муниципальным образованием на уровне рекомендуемой стоимости услуг по вывозу жидких бытовых отходов.</w:t>
      </w:r>
    </w:p>
    <w:p w:rsidR="00B60EA6" w:rsidRPr="00156A1B" w:rsidRDefault="00B60EA6" w:rsidP="00625DF1">
      <w:pPr>
        <w:spacing w:after="0" w:line="240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Фактический объем оказанных услуг по вывозу жидких бытовых отходов </w:t>
      </w:r>
      <w:r w:rsidRPr="00156A1B">
        <w:rPr>
          <w:rFonts w:ascii="Times New Roman" w:hAnsi="Times New Roman" w:cs="Times New Roman"/>
          <w:sz w:val="24"/>
          <w:szCs w:val="24"/>
        </w:rPr>
        <w:t>– сумма объемов централизованной системы водоснабжения по данным прибора (приборов) учета, а при его (их) отсутствии по данным нормативов потребления коммунальной услуги по водоснабжению, утвержденных в Нижегородской области;</w:t>
      </w:r>
    </w:p>
    <w:p w:rsidR="00B60EA6" w:rsidRPr="00156A1B" w:rsidRDefault="00B60EA6" w:rsidP="00625DF1">
      <w:pPr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Недополученный доход исполнителей услуг </w:t>
      </w:r>
      <w:r w:rsidRPr="00156A1B">
        <w:rPr>
          <w:rFonts w:ascii="Times New Roman" w:hAnsi="Times New Roman" w:cs="Times New Roman"/>
          <w:sz w:val="24"/>
          <w:szCs w:val="24"/>
        </w:rPr>
        <w:t>– разница между полной стоимостью</w:t>
      </w:r>
      <w:r w:rsidRPr="00156A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услуг по вывозу жидких бытовых отходов и стоимостью услуг для населения по фактическим объемам оказанных услуг;</w:t>
      </w:r>
    </w:p>
    <w:p w:rsidR="00B60EA6" w:rsidRPr="00156A1B" w:rsidRDefault="00B60EA6" w:rsidP="00625DF1">
      <w:pPr>
        <w:pStyle w:val="ac"/>
        <w:spacing w:after="0" w:line="24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Субсидии </w:t>
      </w:r>
      <w:r w:rsidRPr="00156A1B">
        <w:rPr>
          <w:rFonts w:ascii="Times New Roman" w:hAnsi="Times New Roman" w:cs="Times New Roman"/>
          <w:sz w:val="24"/>
          <w:szCs w:val="24"/>
        </w:rPr>
        <w:t xml:space="preserve">- бюджетные средства, предоставляемые на безвозмездной и безвозвратной основе в целях возмещения недополученных доходов юридическим лицам (за исключением субсидий государственным (муниципальным) учреждениям), индивидуальным </w:t>
      </w:r>
      <w:proofErr w:type="gramStart"/>
      <w:r w:rsidRPr="00156A1B">
        <w:rPr>
          <w:rFonts w:ascii="Times New Roman" w:hAnsi="Times New Roman" w:cs="Times New Roman"/>
          <w:sz w:val="24"/>
          <w:szCs w:val="24"/>
        </w:rPr>
        <w:t>предпринимателям</w:t>
      </w:r>
      <w:proofErr w:type="gramEnd"/>
      <w:r w:rsidRPr="00156A1B">
        <w:rPr>
          <w:rFonts w:ascii="Times New Roman" w:hAnsi="Times New Roman" w:cs="Times New Roman"/>
          <w:sz w:val="24"/>
          <w:szCs w:val="24"/>
        </w:rPr>
        <w:t xml:space="preserve"> осуществляющим по вывозу, приему и очистке сточных вод, жидких бытовых отходов с многоквартирных домов, без учета НДС;</w:t>
      </w:r>
    </w:p>
    <w:p w:rsidR="00B60EA6" w:rsidRPr="00156A1B" w:rsidRDefault="00B60EA6" w:rsidP="00625DF1">
      <w:pPr>
        <w:spacing w:after="0" w:line="240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Субсидируемый период </w:t>
      </w:r>
      <w:r w:rsidRPr="00156A1B">
        <w:rPr>
          <w:rFonts w:ascii="Times New Roman" w:hAnsi="Times New Roman" w:cs="Times New Roman"/>
          <w:sz w:val="24"/>
          <w:szCs w:val="24"/>
        </w:rPr>
        <w:t>- календарный год, в пределах которого заключается соглашение (январь-декабрь).</w:t>
      </w:r>
    </w:p>
    <w:p w:rsidR="00B60EA6" w:rsidRPr="00156A1B" w:rsidRDefault="00B60EA6" w:rsidP="00625DF1">
      <w:pPr>
        <w:pStyle w:val="ac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Получатель субсидии </w:t>
      </w:r>
      <w:r w:rsidRPr="00156A1B">
        <w:rPr>
          <w:rFonts w:ascii="Times New Roman" w:hAnsi="Times New Roman" w:cs="Times New Roman"/>
          <w:sz w:val="24"/>
          <w:szCs w:val="24"/>
        </w:rPr>
        <w:t>- юридическое лицо, (за исключением государственных (муниципальных) учреждений) или индивидуальный предприниматель, имеющее право на получение субсидии в соответствии с настоящим Порядком;</w:t>
      </w:r>
    </w:p>
    <w:p w:rsidR="00B60EA6" w:rsidRPr="00156A1B" w:rsidRDefault="00B60EA6" w:rsidP="00625DF1">
      <w:pPr>
        <w:pStyle w:val="ac"/>
        <w:spacing w:after="0" w:line="240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A1B">
        <w:rPr>
          <w:rFonts w:ascii="Times New Roman" w:hAnsi="Times New Roman" w:cs="Times New Roman"/>
          <w:i/>
          <w:sz w:val="24"/>
          <w:szCs w:val="24"/>
        </w:rPr>
        <w:t>Государственная информационная система жилищно-коммунального хозяйства Нижегородской области</w:t>
      </w:r>
      <w:r w:rsidRPr="00156A1B">
        <w:rPr>
          <w:rFonts w:ascii="Times New Roman" w:hAnsi="Times New Roman" w:cs="Times New Roman"/>
          <w:sz w:val="24"/>
          <w:szCs w:val="24"/>
        </w:rPr>
        <w:t xml:space="preserve"> (далее - ГИС ЖКХ) -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информации, содержащейся в ее базах данных, создания единого информационного пространства для исполнительных органов государственной власти Нижегородской области, органов местного самоуправления, управляющих организаций, товариществ собственников жилья, жилищных и иных специализированных потребительских кооперативов</w:t>
      </w:r>
      <w:proofErr w:type="gramEnd"/>
      <w:r w:rsidRPr="00156A1B">
        <w:rPr>
          <w:rFonts w:ascii="Times New Roman" w:hAnsi="Times New Roman" w:cs="Times New Roman"/>
          <w:sz w:val="24"/>
          <w:szCs w:val="24"/>
        </w:rPr>
        <w:t>, поставщиков жилищно-коммунальных услуг, служб начисления субсидий за жилищно-коммунальные услуги и автоматизации соответствующих процессов;</w:t>
      </w:r>
    </w:p>
    <w:p w:rsidR="00B60EA6" w:rsidRPr="00156A1B" w:rsidRDefault="00B60EA6" w:rsidP="00625DF1">
      <w:pPr>
        <w:pStyle w:val="ac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Прогнозная сумма субсидий </w:t>
      </w:r>
      <w:r w:rsidRPr="00156A1B">
        <w:rPr>
          <w:rFonts w:ascii="Times New Roman" w:hAnsi="Times New Roman" w:cs="Times New Roman"/>
          <w:sz w:val="24"/>
          <w:szCs w:val="24"/>
        </w:rPr>
        <w:t>- сумма субсидий, планируемая к возмещению в</w:t>
      </w:r>
      <w:r w:rsidRPr="00156A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sz w:val="24"/>
          <w:szCs w:val="24"/>
        </w:rPr>
        <w:t>отчетном периоде, в пределах субсидируемого периода (январь - декабрь).</w:t>
      </w:r>
    </w:p>
    <w:p w:rsidR="00B60EA6" w:rsidRPr="00156A1B" w:rsidRDefault="00B60EA6" w:rsidP="00625DF1">
      <w:pPr>
        <w:pStyle w:val="ac"/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i/>
          <w:sz w:val="24"/>
          <w:szCs w:val="24"/>
        </w:rPr>
        <w:t xml:space="preserve">Излишне и необоснованно полученные и (или) начисленные субсидии </w:t>
      </w:r>
      <w:r w:rsidRPr="00156A1B">
        <w:rPr>
          <w:rFonts w:ascii="Times New Roman" w:hAnsi="Times New Roman" w:cs="Times New Roman"/>
          <w:sz w:val="24"/>
          <w:szCs w:val="24"/>
        </w:rPr>
        <w:t>- суммы необоснованно выплаченных и (или) начисленных субсидий, в том числе по итогам проверок соблюдения условий, целей и порядка предоставления субсидий Получателем субсидий, а также суммы субсидий выявленные по итогам рассмотрения отчета о достижении значений Результата предоставления субсидий за предыдущие периоды.</w:t>
      </w:r>
    </w:p>
    <w:p w:rsidR="00B60EA6" w:rsidRPr="00156A1B" w:rsidRDefault="00B60EA6" w:rsidP="00B60EA6">
      <w:pPr>
        <w:pStyle w:val="ae"/>
        <w:numPr>
          <w:ilvl w:val="2"/>
          <w:numId w:val="7"/>
        </w:numPr>
        <w:tabs>
          <w:tab w:val="left" w:pos="1283"/>
        </w:tabs>
        <w:spacing w:line="276" w:lineRule="auto"/>
        <w:ind w:right="286" w:firstLine="566"/>
        <w:jc w:val="both"/>
        <w:rPr>
          <w:sz w:val="24"/>
          <w:szCs w:val="24"/>
        </w:rPr>
      </w:pPr>
      <w:r w:rsidRPr="00156A1B">
        <w:rPr>
          <w:sz w:val="24"/>
          <w:szCs w:val="24"/>
        </w:rPr>
        <w:t>Субсидии предоставляются в пределах лимитов бюджетных обязательств, предусмотренных на эти цели в бюджете Володарского муниципального округа на тек</w:t>
      </w:r>
      <w:r w:rsidR="00625DF1" w:rsidRPr="00156A1B">
        <w:rPr>
          <w:sz w:val="24"/>
          <w:szCs w:val="24"/>
        </w:rPr>
        <w:t>ущий финансовый год по разделу «</w:t>
      </w:r>
      <w:r w:rsidRPr="00156A1B">
        <w:rPr>
          <w:sz w:val="24"/>
          <w:szCs w:val="24"/>
        </w:rPr>
        <w:t>Коммунальное хозяйство</w:t>
      </w:r>
      <w:r w:rsidR="00625DF1" w:rsidRPr="00156A1B">
        <w:rPr>
          <w:sz w:val="24"/>
          <w:szCs w:val="24"/>
        </w:rPr>
        <w:t>»</w:t>
      </w:r>
      <w:r w:rsidRPr="00156A1B">
        <w:rPr>
          <w:sz w:val="24"/>
          <w:szCs w:val="24"/>
        </w:rPr>
        <w:t>, утвержденных в установленном порядке главному распорядителю бюджетных средств.</w:t>
      </w:r>
    </w:p>
    <w:p w:rsidR="00B60EA6" w:rsidRPr="00156A1B" w:rsidRDefault="00B60EA6" w:rsidP="00B60EA6">
      <w:pPr>
        <w:pStyle w:val="ae"/>
        <w:numPr>
          <w:ilvl w:val="2"/>
          <w:numId w:val="7"/>
        </w:numPr>
        <w:tabs>
          <w:tab w:val="left" w:pos="1283"/>
        </w:tabs>
        <w:spacing w:line="276" w:lineRule="auto"/>
        <w:ind w:right="282" w:firstLine="566"/>
        <w:jc w:val="both"/>
        <w:rPr>
          <w:sz w:val="24"/>
          <w:szCs w:val="24"/>
        </w:rPr>
      </w:pPr>
      <w:r w:rsidRPr="00156A1B">
        <w:rPr>
          <w:sz w:val="24"/>
          <w:szCs w:val="24"/>
        </w:rPr>
        <w:t xml:space="preserve">Главным распорядителем бюджетных средств, выделенных для предоставления субсидии, является администрация Володарского муниципального округа (далее - </w:t>
      </w:r>
      <w:r w:rsidRPr="00156A1B">
        <w:rPr>
          <w:spacing w:val="-2"/>
          <w:sz w:val="24"/>
          <w:szCs w:val="24"/>
        </w:rPr>
        <w:t>Администрация).</w:t>
      </w:r>
    </w:p>
    <w:p w:rsidR="00B60EA6" w:rsidRPr="00156A1B" w:rsidRDefault="00B60EA6" w:rsidP="00B60EA6">
      <w:pPr>
        <w:pStyle w:val="ae"/>
        <w:numPr>
          <w:ilvl w:val="2"/>
          <w:numId w:val="7"/>
        </w:numPr>
        <w:tabs>
          <w:tab w:val="left" w:pos="1283"/>
        </w:tabs>
        <w:spacing w:line="276" w:lineRule="auto"/>
        <w:ind w:right="289" w:firstLine="566"/>
        <w:jc w:val="both"/>
        <w:rPr>
          <w:sz w:val="24"/>
          <w:szCs w:val="24"/>
        </w:rPr>
      </w:pPr>
      <w:r w:rsidRPr="00156A1B">
        <w:rPr>
          <w:sz w:val="24"/>
          <w:szCs w:val="24"/>
        </w:rPr>
        <w:t>Целью предоставления субсидии является возмещение недополученных доходов исполнителям услуг по вывозу, приему и очистке сточных вод, жидких бытовых отходов, образующихся в многоквартирных домах, обустроенных внутридомовой системой водоснабжения и водоотведения, подключенных к централизованной системе водоснабжения и не подключенных (технологически не присоединенных) к централизованной системе водоотведения.</w:t>
      </w:r>
    </w:p>
    <w:p w:rsidR="00886E51" w:rsidRPr="00156A1B" w:rsidRDefault="00886E51" w:rsidP="00886E51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</w:pPr>
      <w:r w:rsidRPr="00156A1B">
        <w:lastRenderedPageBreak/>
        <w:t>1.6.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886E51" w:rsidRPr="00156A1B" w:rsidRDefault="00886E51" w:rsidP="00886E51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886E51" w:rsidRPr="00156A1B" w:rsidRDefault="00886E51" w:rsidP="00886E51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B60EA6" w:rsidRPr="00156A1B" w:rsidRDefault="00B60EA6" w:rsidP="00886E51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1638"/>
        </w:tabs>
        <w:autoSpaceDE w:val="0"/>
        <w:autoSpaceDN w:val="0"/>
        <w:spacing w:before="0" w:line="240" w:lineRule="auto"/>
        <w:ind w:left="1638" w:hanging="56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6A1B">
        <w:rPr>
          <w:rFonts w:ascii="Times New Roman" w:hAnsi="Times New Roman" w:cs="Times New Roman"/>
          <w:color w:val="auto"/>
          <w:sz w:val="24"/>
          <w:szCs w:val="24"/>
        </w:rPr>
        <w:t>Категории</w:t>
      </w:r>
      <w:r w:rsidRPr="00156A1B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получателей</w:t>
      </w:r>
      <w:r w:rsidRPr="00156A1B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субсидий,</w:t>
      </w:r>
      <w:r w:rsidRPr="00156A1B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имеющих</w:t>
      </w:r>
      <w:r w:rsidRPr="00156A1B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право</w:t>
      </w:r>
      <w:r w:rsidRPr="00156A1B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156A1B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pacing w:val="-2"/>
          <w:sz w:val="24"/>
          <w:szCs w:val="24"/>
        </w:rPr>
        <w:t>возмещение</w:t>
      </w:r>
    </w:p>
    <w:p w:rsidR="00B60EA6" w:rsidRPr="00156A1B" w:rsidRDefault="00B60EA6" w:rsidP="00886E51">
      <w:pPr>
        <w:spacing w:before="47"/>
        <w:ind w:left="39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A1B">
        <w:rPr>
          <w:rFonts w:ascii="Times New Roman" w:hAnsi="Times New Roman" w:cs="Times New Roman"/>
          <w:b/>
          <w:spacing w:val="-2"/>
          <w:sz w:val="24"/>
          <w:szCs w:val="24"/>
        </w:rPr>
        <w:t>недополученных</w:t>
      </w:r>
      <w:r w:rsidRPr="00156A1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b/>
          <w:spacing w:val="-2"/>
          <w:sz w:val="24"/>
          <w:szCs w:val="24"/>
        </w:rPr>
        <w:t>доходов</w:t>
      </w:r>
    </w:p>
    <w:p w:rsidR="00B60EA6" w:rsidRPr="00156A1B" w:rsidRDefault="00B60EA6" w:rsidP="00886E51">
      <w:pPr>
        <w:pStyle w:val="ae"/>
        <w:numPr>
          <w:ilvl w:val="2"/>
          <w:numId w:val="7"/>
        </w:numPr>
        <w:tabs>
          <w:tab w:val="left" w:pos="1284"/>
        </w:tabs>
        <w:spacing w:before="37"/>
        <w:ind w:left="1284" w:hanging="565"/>
        <w:jc w:val="both"/>
        <w:rPr>
          <w:sz w:val="24"/>
          <w:szCs w:val="24"/>
        </w:rPr>
      </w:pPr>
      <w:r w:rsidRPr="00156A1B">
        <w:rPr>
          <w:sz w:val="24"/>
          <w:szCs w:val="24"/>
        </w:rPr>
        <w:t>Категории</w:t>
      </w:r>
      <w:r w:rsidRPr="00156A1B">
        <w:rPr>
          <w:spacing w:val="-15"/>
          <w:sz w:val="24"/>
          <w:szCs w:val="24"/>
        </w:rPr>
        <w:t xml:space="preserve"> </w:t>
      </w:r>
      <w:r w:rsidRPr="00156A1B">
        <w:rPr>
          <w:sz w:val="24"/>
          <w:szCs w:val="24"/>
        </w:rPr>
        <w:t>получателей</w:t>
      </w:r>
      <w:r w:rsidRPr="00156A1B">
        <w:rPr>
          <w:spacing w:val="-16"/>
          <w:sz w:val="24"/>
          <w:szCs w:val="24"/>
        </w:rPr>
        <w:t xml:space="preserve"> </w:t>
      </w:r>
      <w:r w:rsidRPr="00156A1B">
        <w:rPr>
          <w:spacing w:val="-2"/>
          <w:sz w:val="24"/>
          <w:szCs w:val="24"/>
        </w:rPr>
        <w:t>субсидий:</w:t>
      </w:r>
    </w:p>
    <w:p w:rsidR="00B60EA6" w:rsidRPr="00156A1B" w:rsidRDefault="00B60EA6" w:rsidP="00886E51">
      <w:pPr>
        <w:pStyle w:val="ac"/>
        <w:spacing w:before="44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sz w:val="24"/>
          <w:szCs w:val="24"/>
        </w:rPr>
        <w:t>- Юридические лица (за исключением государственных (муниципальных) учреждений) или индивидуальные предприниматели, оказывающие услуги по вывозу, приему и очистке сточных вод, жидких бытовых отходов физическим лицам, проживающим в многоквартирных домах на территории Володарского муниципального округа, а также организации, обслуживающие жилищный фонд, по рекомендуемой стоимости услуг по вывозу жидких бытовых отходов.</w:t>
      </w:r>
    </w:p>
    <w:p w:rsidR="00B60EA6" w:rsidRDefault="00B60EA6" w:rsidP="00B60EA6">
      <w:pPr>
        <w:pStyle w:val="ac"/>
        <w:spacing w:before="53"/>
      </w:pPr>
    </w:p>
    <w:p w:rsidR="00B60EA6" w:rsidRPr="00156A1B" w:rsidRDefault="00B60EA6" w:rsidP="00B60EA6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2858"/>
        </w:tabs>
        <w:autoSpaceDE w:val="0"/>
        <w:autoSpaceDN w:val="0"/>
        <w:spacing w:before="0" w:line="240" w:lineRule="auto"/>
        <w:ind w:left="2858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56A1B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Pr="00156A1B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156A1B">
        <w:rPr>
          <w:rFonts w:ascii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156A1B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156A1B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156A1B">
        <w:rPr>
          <w:rFonts w:ascii="Times New Roman" w:hAnsi="Times New Roman" w:cs="Times New Roman"/>
          <w:color w:val="auto"/>
          <w:spacing w:val="-2"/>
          <w:sz w:val="24"/>
          <w:szCs w:val="24"/>
        </w:rPr>
        <w:t>субсидии</w:t>
      </w:r>
    </w:p>
    <w:p w:rsidR="00836B02" w:rsidRPr="00156A1B" w:rsidRDefault="00836B02" w:rsidP="00156A1B">
      <w:pPr>
        <w:pStyle w:val="a5"/>
        <w:spacing w:before="0" w:beforeAutospacing="0" w:after="0" w:afterAutospacing="0" w:line="276" w:lineRule="auto"/>
        <w:ind w:firstLine="709"/>
        <w:jc w:val="both"/>
        <w:textAlignment w:val="baseline"/>
      </w:pPr>
      <w:r w:rsidRPr="00156A1B">
        <w:t xml:space="preserve">3.1. </w:t>
      </w:r>
      <w:proofErr w:type="gramStart"/>
      <w:r w:rsidRPr="00156A1B">
        <w:t>Расходы, источником финансового обеспечения которых является субсидия, направляются на возмещение части затрат, связанных с оказанием услуги по вывозу, приему и очистке сточных вод, жидких бытовых отходов физическим лицам, проживающим в многоквартирных домах на территории Володарского муниципального округа, а также организации, обслуживающие жилищный фонд, по рекомендуемой стоимости услуг по вывозу жидких бытовых отходов.</w:t>
      </w:r>
      <w:proofErr w:type="gramEnd"/>
    </w:p>
    <w:p w:rsidR="00836B02" w:rsidRPr="00156A1B" w:rsidRDefault="00836B02" w:rsidP="00156A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156A1B">
        <w:rPr>
          <w:rFonts w:ascii="Times New Roman" w:hAnsi="Times New Roman" w:cs="Times New Roman"/>
          <w:sz w:val="24"/>
          <w:szCs w:val="24"/>
        </w:rPr>
        <w:t>3.2. Условия предоставления субсидии:</w:t>
      </w:r>
    </w:p>
    <w:p w:rsidR="00836B02" w:rsidRPr="00156A1B" w:rsidRDefault="00836B02" w:rsidP="00836B02">
      <w:pPr>
        <w:pStyle w:val="ConsPlusNormal"/>
        <w:spacing w:line="276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sz w:val="24"/>
          <w:szCs w:val="24"/>
        </w:rPr>
        <w:t>- получатель субсидии понес затраты, на возмещение которых предоставляется субсидия;</w:t>
      </w:r>
    </w:p>
    <w:p w:rsidR="00836B02" w:rsidRPr="00156A1B" w:rsidRDefault="00836B02" w:rsidP="00836B02">
      <w:pPr>
        <w:pStyle w:val="ConsPlusNormal"/>
        <w:spacing w:line="276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sz w:val="24"/>
          <w:szCs w:val="24"/>
        </w:rPr>
        <w:t xml:space="preserve">- получатель субсидии соответствует категории, указанной в </w:t>
      </w:r>
      <w:hyperlink w:anchor="P56" w:history="1">
        <w:r w:rsidRPr="00156A1B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Pr="00156A1B">
        <w:rPr>
          <w:rFonts w:ascii="Times New Roman" w:hAnsi="Times New Roman" w:cs="Times New Roman"/>
          <w:sz w:val="24"/>
          <w:szCs w:val="24"/>
        </w:rPr>
        <w:t>1 Порядка;</w:t>
      </w:r>
    </w:p>
    <w:p w:rsidR="00836B02" w:rsidRPr="00156A1B" w:rsidRDefault="00836B02" w:rsidP="00836B02">
      <w:pPr>
        <w:pStyle w:val="ConsPlusNormal"/>
        <w:spacing w:line="276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sz w:val="24"/>
          <w:szCs w:val="24"/>
        </w:rPr>
        <w:t xml:space="preserve">- получатель субсидии соответствует требованиям, установленным в </w:t>
      </w:r>
      <w:hyperlink w:anchor="P72" w:history="1">
        <w:r w:rsidRPr="00156A1B">
          <w:rPr>
            <w:rFonts w:ascii="Times New Roman" w:hAnsi="Times New Roman" w:cs="Times New Roman"/>
            <w:sz w:val="24"/>
            <w:szCs w:val="24"/>
          </w:rPr>
          <w:t>пункте 3.</w:t>
        </w:r>
      </w:hyperlink>
      <w:r w:rsidRPr="00156A1B">
        <w:rPr>
          <w:rFonts w:ascii="Times New Roman" w:hAnsi="Times New Roman" w:cs="Times New Roman"/>
          <w:sz w:val="24"/>
          <w:szCs w:val="24"/>
        </w:rPr>
        <w:t>3 Порядка;</w:t>
      </w:r>
    </w:p>
    <w:p w:rsidR="00836B02" w:rsidRPr="00156A1B" w:rsidRDefault="00836B02" w:rsidP="00C30E92">
      <w:pPr>
        <w:pStyle w:val="ConsPlusNormal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C30E92">
        <w:rPr>
          <w:rFonts w:ascii="Times New Roman" w:hAnsi="Times New Roman" w:cs="Times New Roman"/>
          <w:sz w:val="24"/>
          <w:szCs w:val="24"/>
        </w:rPr>
        <w:t xml:space="preserve">-получатель субсидии принимает обязательства, установленные </w:t>
      </w:r>
      <w:hyperlink r:id="rId10" w:history="1">
        <w:r w:rsidRPr="00C30E92">
          <w:rPr>
            <w:rFonts w:ascii="Times New Roman" w:hAnsi="Times New Roman" w:cs="Times New Roman"/>
            <w:sz w:val="24"/>
            <w:szCs w:val="24"/>
          </w:rPr>
          <w:t>пунктом 5 статьи 78</w:t>
        </w:r>
      </w:hyperlink>
      <w:r w:rsidRPr="00C30E9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836B02" w:rsidRPr="00156A1B" w:rsidRDefault="00836B02" w:rsidP="00C30E92">
      <w:pPr>
        <w:tabs>
          <w:tab w:val="left" w:pos="1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A1B">
        <w:rPr>
          <w:rFonts w:ascii="Times New Roman" w:hAnsi="Times New Roman" w:cs="Times New Roman"/>
          <w:sz w:val="24"/>
          <w:szCs w:val="24"/>
        </w:rPr>
        <w:t xml:space="preserve">3.3. Получатель по состоянию не ранее чем за 30 дней до подачи заявки должен </w:t>
      </w:r>
      <w:r w:rsidRPr="00156A1B">
        <w:rPr>
          <w:rFonts w:ascii="Times New Roman" w:eastAsia="Calibri" w:hAnsi="Times New Roman" w:cs="Times New Roman"/>
          <w:sz w:val="24"/>
          <w:szCs w:val="24"/>
        </w:rPr>
        <w:t xml:space="preserve">отвечать условиям, указанным в пункте 3.2 настоящего Порядка и </w:t>
      </w:r>
      <w:r w:rsidRPr="00156A1B">
        <w:rPr>
          <w:rFonts w:ascii="Times New Roman" w:hAnsi="Times New Roman" w:cs="Times New Roman"/>
          <w:sz w:val="24"/>
          <w:szCs w:val="24"/>
        </w:rPr>
        <w:t>соответствовать следующим требованиям:</w:t>
      </w:r>
    </w:p>
    <w:p w:rsidR="00836B02" w:rsidRPr="00156A1B" w:rsidRDefault="00836B02" w:rsidP="00C30E92">
      <w:pPr>
        <w:pStyle w:val="ae"/>
        <w:ind w:left="0" w:firstLine="459"/>
        <w:rPr>
          <w:sz w:val="24"/>
          <w:szCs w:val="24"/>
          <w:highlight w:val="white"/>
        </w:rPr>
      </w:pPr>
      <w:proofErr w:type="gramStart"/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Pr="00156A1B">
        <w:rPr>
          <w:rStyle w:val="11"/>
          <w:color w:val="000000"/>
          <w:sz w:val="24"/>
          <w:szCs w:val="24"/>
          <w:highlight w:val="white"/>
        </w:rPr>
        <w:t>перечень</w:t>
      </w:r>
      <w:r w:rsidRPr="00156A1B">
        <w:rPr>
          <w:color w:val="000000"/>
          <w:sz w:val="24"/>
          <w:szCs w:val="24"/>
          <w:highlight w:val="whit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156A1B">
        <w:rPr>
          <w:color w:val="000000"/>
          <w:sz w:val="24"/>
          <w:szCs w:val="24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6A1B">
        <w:rPr>
          <w:color w:val="000000"/>
          <w:sz w:val="24"/>
          <w:szCs w:val="24"/>
          <w:highlight w:val="white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56A1B">
        <w:rPr>
          <w:color w:val="000000"/>
          <w:sz w:val="24"/>
          <w:szCs w:val="24"/>
          <w:highlight w:val="white"/>
        </w:rPr>
        <w:t xml:space="preserve"> акционерных обществ.</w:t>
      </w:r>
    </w:p>
    <w:p w:rsidR="00836B02" w:rsidRPr="00156A1B" w:rsidRDefault="00836B02" w:rsidP="00C30E92">
      <w:pPr>
        <w:pStyle w:val="ae"/>
        <w:ind w:left="0" w:firstLine="459"/>
        <w:rPr>
          <w:sz w:val="24"/>
          <w:szCs w:val="24"/>
          <w:highlight w:val="white"/>
        </w:rPr>
      </w:pPr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836B02" w:rsidRPr="00156A1B" w:rsidRDefault="00836B02" w:rsidP="00C30E92">
      <w:pPr>
        <w:pStyle w:val="ae"/>
        <w:ind w:left="0" w:firstLine="426"/>
        <w:rPr>
          <w:sz w:val="24"/>
          <w:szCs w:val="24"/>
          <w:highlight w:val="white"/>
        </w:rPr>
      </w:pPr>
      <w:proofErr w:type="gramStart"/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получатель субсидии не находится в составляемых в рамках реализации полномочий, предусмотренных </w:t>
      </w:r>
      <w:r w:rsidRPr="00156A1B">
        <w:rPr>
          <w:rStyle w:val="11"/>
          <w:color w:val="000000"/>
          <w:sz w:val="24"/>
          <w:szCs w:val="24"/>
          <w:highlight w:val="white"/>
        </w:rPr>
        <w:t>главой VII</w:t>
      </w:r>
      <w:r w:rsidRPr="00156A1B">
        <w:rPr>
          <w:color w:val="000000"/>
          <w:sz w:val="24"/>
          <w:szCs w:val="24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836B02" w:rsidRPr="00156A1B" w:rsidRDefault="00836B02" w:rsidP="00C30E92">
      <w:pPr>
        <w:pStyle w:val="ae"/>
        <w:ind w:left="0" w:firstLine="426"/>
        <w:rPr>
          <w:color w:val="000000"/>
          <w:sz w:val="24"/>
          <w:szCs w:val="24"/>
        </w:rPr>
      </w:pPr>
      <w:r w:rsidRPr="00156A1B">
        <w:rPr>
          <w:color w:val="000000"/>
          <w:sz w:val="24"/>
          <w:szCs w:val="24"/>
        </w:rPr>
        <w:t>- получатель субсидии</w:t>
      </w:r>
      <w:r w:rsidRPr="00156A1B">
        <w:rPr>
          <w:color w:val="000000"/>
          <w:sz w:val="24"/>
          <w:szCs w:val="24"/>
          <w:highlight w:val="white"/>
        </w:rPr>
        <w:t xml:space="preserve"> не получает средства из бюджета округа и бюджета Нижегородской области, из которого планируется предоставление субсидии в соответствии с настоящим </w:t>
      </w:r>
      <w:r w:rsidRPr="00156A1B">
        <w:rPr>
          <w:color w:val="000000"/>
          <w:sz w:val="24"/>
          <w:szCs w:val="24"/>
          <w:highlight w:val="white"/>
        </w:rPr>
        <w:lastRenderedPageBreak/>
        <w:t>Порядком, на основании иных нормативных правовых актов на цели, установленные настоящим правовым актом</w:t>
      </w:r>
      <w:r w:rsidRPr="00156A1B">
        <w:rPr>
          <w:color w:val="000000"/>
          <w:sz w:val="24"/>
          <w:szCs w:val="24"/>
        </w:rPr>
        <w:t>.</w:t>
      </w:r>
    </w:p>
    <w:p w:rsidR="00836B02" w:rsidRPr="00156A1B" w:rsidRDefault="00836B02" w:rsidP="00C30E92">
      <w:pPr>
        <w:pStyle w:val="ae"/>
        <w:ind w:left="0" w:firstLine="426"/>
        <w:rPr>
          <w:sz w:val="24"/>
          <w:szCs w:val="24"/>
          <w:highlight w:val="white"/>
        </w:rPr>
      </w:pPr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получатель субсидии не является иностранным агентом в соответствии с Федеральным </w:t>
      </w:r>
      <w:r w:rsidRPr="00156A1B">
        <w:rPr>
          <w:rStyle w:val="11"/>
          <w:color w:val="000000"/>
          <w:sz w:val="24"/>
          <w:szCs w:val="24"/>
          <w:highlight w:val="white"/>
        </w:rPr>
        <w:t>законом</w:t>
      </w:r>
      <w:r w:rsidRPr="00156A1B">
        <w:rPr>
          <w:color w:val="000000"/>
          <w:sz w:val="24"/>
          <w:szCs w:val="24"/>
          <w:highlight w:val="white"/>
        </w:rPr>
        <w:t xml:space="preserve"> «О </w:t>
      </w:r>
      <w:proofErr w:type="gramStart"/>
      <w:r w:rsidRPr="00156A1B">
        <w:rPr>
          <w:color w:val="000000"/>
          <w:sz w:val="24"/>
          <w:szCs w:val="24"/>
          <w:highlight w:val="white"/>
        </w:rPr>
        <w:t>контроле за</w:t>
      </w:r>
      <w:proofErr w:type="gramEnd"/>
      <w:r w:rsidRPr="00156A1B">
        <w:rPr>
          <w:color w:val="000000"/>
          <w:sz w:val="24"/>
          <w:szCs w:val="24"/>
          <w:highlight w:val="white"/>
        </w:rPr>
        <w:t xml:space="preserve"> деятельностью лиц, находящихся под иностранным влиянием».</w:t>
      </w:r>
    </w:p>
    <w:p w:rsidR="00836B02" w:rsidRPr="00156A1B" w:rsidRDefault="00836B02" w:rsidP="00C30E92">
      <w:pPr>
        <w:pStyle w:val="ae"/>
        <w:ind w:left="0" w:firstLine="459"/>
        <w:rPr>
          <w:sz w:val="24"/>
          <w:szCs w:val="24"/>
          <w:highlight w:val="white"/>
        </w:rPr>
      </w:pPr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 у получателя субсидии на едином налоговом счете отсутствует или не превышает размер, определенный </w:t>
      </w:r>
      <w:r w:rsidRPr="00156A1B">
        <w:rPr>
          <w:rStyle w:val="11"/>
          <w:color w:val="000000"/>
          <w:sz w:val="24"/>
          <w:szCs w:val="24"/>
          <w:highlight w:val="white"/>
        </w:rPr>
        <w:t>пунктом 3 статьи 47</w:t>
      </w:r>
      <w:r w:rsidRPr="00156A1B">
        <w:rPr>
          <w:color w:val="000000"/>
          <w:sz w:val="24"/>
          <w:szCs w:val="24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836B02" w:rsidRPr="00156A1B" w:rsidRDefault="00836B02" w:rsidP="00C30E92">
      <w:pPr>
        <w:pStyle w:val="ae"/>
        <w:ind w:left="0" w:firstLine="426"/>
        <w:rPr>
          <w:sz w:val="24"/>
          <w:szCs w:val="24"/>
          <w:highlight w:val="white"/>
        </w:rPr>
      </w:pPr>
      <w:proofErr w:type="gramStart"/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у получателя субсидии отсутствует просроченная задолженность по возврату в местный бюджет (бюджет Нижегородской области),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правовым актом</w:t>
      </w:r>
      <w:r w:rsidRPr="00156A1B">
        <w:rPr>
          <w:color w:val="000000"/>
          <w:sz w:val="24"/>
          <w:szCs w:val="24"/>
        </w:rPr>
        <w:t xml:space="preserve"> (за исключением случаев, установленных соответственно высшим исполнительным органом</w:t>
      </w:r>
      <w:proofErr w:type="gramEnd"/>
      <w:r w:rsidRPr="00156A1B">
        <w:rPr>
          <w:color w:val="000000"/>
          <w:sz w:val="24"/>
          <w:szCs w:val="24"/>
        </w:rPr>
        <w:t xml:space="preserve"> субъекта Российской Федерации (местной администрацией)</w:t>
      </w:r>
      <w:r w:rsidRPr="00156A1B">
        <w:rPr>
          <w:color w:val="000000"/>
          <w:sz w:val="24"/>
          <w:szCs w:val="24"/>
          <w:highlight w:val="white"/>
        </w:rPr>
        <w:t xml:space="preserve">. </w:t>
      </w:r>
    </w:p>
    <w:p w:rsidR="00836B02" w:rsidRPr="00156A1B" w:rsidRDefault="00836B02" w:rsidP="00C30E92">
      <w:pPr>
        <w:pStyle w:val="ae"/>
        <w:ind w:left="0" w:firstLine="426"/>
        <w:rPr>
          <w:sz w:val="24"/>
          <w:szCs w:val="24"/>
          <w:highlight w:val="white"/>
        </w:rPr>
      </w:pPr>
      <w:proofErr w:type="gramStart"/>
      <w:r w:rsidRPr="00156A1B">
        <w:rPr>
          <w:color w:val="000000"/>
          <w:sz w:val="24"/>
          <w:szCs w:val="24"/>
        </w:rPr>
        <w:t>-</w:t>
      </w:r>
      <w:r w:rsidRPr="00156A1B">
        <w:rPr>
          <w:color w:val="000000"/>
          <w:sz w:val="24"/>
          <w:szCs w:val="24"/>
          <w:highlight w:val="white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</w:t>
      </w:r>
      <w:proofErr w:type="gramEnd"/>
    </w:p>
    <w:p w:rsidR="00836B02" w:rsidRPr="00E135CE" w:rsidRDefault="00836B02" w:rsidP="00E135CE">
      <w:pPr>
        <w:pStyle w:val="ae"/>
        <w:ind w:left="0" w:firstLine="426"/>
        <w:rPr>
          <w:color w:val="000000"/>
          <w:sz w:val="24"/>
          <w:szCs w:val="24"/>
        </w:rPr>
      </w:pPr>
      <w:proofErr w:type="gramStart"/>
      <w:r w:rsidRPr="00E135CE">
        <w:rPr>
          <w:color w:val="000000"/>
          <w:sz w:val="24"/>
          <w:szCs w:val="24"/>
        </w:rPr>
        <w:t>-</w:t>
      </w:r>
      <w:r w:rsidRPr="00E135CE">
        <w:rPr>
          <w:color w:val="000000"/>
          <w:sz w:val="24"/>
          <w:szCs w:val="24"/>
          <w:highlight w:val="white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 w:rsidRPr="00E135CE">
        <w:rPr>
          <w:color w:val="000000"/>
          <w:sz w:val="24"/>
          <w:szCs w:val="24"/>
        </w:rPr>
        <w:t>.</w:t>
      </w:r>
      <w:proofErr w:type="gramEnd"/>
    </w:p>
    <w:p w:rsidR="00E135CE" w:rsidRPr="00E135CE" w:rsidRDefault="00E135CE" w:rsidP="00E135CE">
      <w:pPr>
        <w:tabs>
          <w:tab w:val="left" w:pos="128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135CE">
        <w:rPr>
          <w:rFonts w:ascii="Times New Roman" w:hAnsi="Times New Roman" w:cs="Times New Roman"/>
          <w:sz w:val="24"/>
          <w:szCs w:val="24"/>
        </w:rPr>
        <w:t>3.3.1. Субсидии</w:t>
      </w:r>
      <w:r w:rsidRPr="00E135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135CE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E135C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35CE">
        <w:rPr>
          <w:rFonts w:ascii="Times New Roman" w:hAnsi="Times New Roman" w:cs="Times New Roman"/>
          <w:sz w:val="24"/>
          <w:szCs w:val="24"/>
        </w:rPr>
        <w:t>при</w:t>
      </w:r>
      <w:r w:rsidRPr="00E135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135CE">
        <w:rPr>
          <w:rFonts w:ascii="Times New Roman" w:hAnsi="Times New Roman" w:cs="Times New Roman"/>
          <w:sz w:val="24"/>
          <w:szCs w:val="24"/>
        </w:rPr>
        <w:t>соблюдении</w:t>
      </w:r>
      <w:r w:rsidRPr="00E135C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135CE">
        <w:rPr>
          <w:rFonts w:ascii="Times New Roman" w:hAnsi="Times New Roman" w:cs="Times New Roman"/>
          <w:sz w:val="24"/>
          <w:szCs w:val="24"/>
        </w:rPr>
        <w:t>следующих</w:t>
      </w:r>
      <w:r w:rsidRPr="00E135C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135CE">
        <w:rPr>
          <w:rFonts w:ascii="Times New Roman" w:hAnsi="Times New Roman" w:cs="Times New Roman"/>
          <w:spacing w:val="-2"/>
          <w:sz w:val="24"/>
          <w:szCs w:val="24"/>
        </w:rPr>
        <w:t>условий:</w:t>
      </w:r>
    </w:p>
    <w:p w:rsidR="00E135CE" w:rsidRPr="00E135CE" w:rsidRDefault="00E135CE" w:rsidP="00E135CE">
      <w:pPr>
        <w:tabs>
          <w:tab w:val="left" w:pos="1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135CE">
        <w:rPr>
          <w:rFonts w:ascii="Times New Roman" w:hAnsi="Times New Roman" w:cs="Times New Roman"/>
          <w:spacing w:val="-2"/>
          <w:sz w:val="24"/>
          <w:szCs w:val="24"/>
        </w:rPr>
        <w:t>) соответствие требованиям, предусмотренным пунктом 3.3 настоящего Порядка;</w:t>
      </w:r>
    </w:p>
    <w:p w:rsidR="00E135CE" w:rsidRPr="00E135CE" w:rsidRDefault="00E135CE" w:rsidP="00E135CE">
      <w:pPr>
        <w:tabs>
          <w:tab w:val="left" w:pos="851"/>
        </w:tabs>
        <w:spacing w:after="0" w:line="240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135CE">
        <w:rPr>
          <w:rFonts w:ascii="Times New Roman" w:hAnsi="Times New Roman" w:cs="Times New Roman"/>
          <w:sz w:val="24"/>
          <w:szCs w:val="24"/>
        </w:rPr>
        <w:t>) Согласие получателей субсидии на осуществление обязательных проверок соблюдения условий, целей и порядка предоставления субсидии Администрацией и органами муниципального финансового контроля.</w:t>
      </w:r>
    </w:p>
    <w:p w:rsidR="00E135CE" w:rsidRPr="00E135CE" w:rsidRDefault="00E135CE" w:rsidP="00E135CE">
      <w:pPr>
        <w:tabs>
          <w:tab w:val="left" w:pos="3204"/>
        </w:tabs>
        <w:spacing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35CE">
        <w:rPr>
          <w:rFonts w:ascii="Times New Roman" w:hAnsi="Times New Roman" w:cs="Times New Roman"/>
          <w:sz w:val="24"/>
          <w:szCs w:val="24"/>
        </w:rPr>
        <w:t>) Получателем соблюдены порядок, сроки и комплектность подачи документов, установленных настоящим Порядком.</w:t>
      </w:r>
    </w:p>
    <w:p w:rsidR="00ED1B25" w:rsidRPr="00E135CE" w:rsidRDefault="00ED1B25" w:rsidP="00E135CE">
      <w:pPr>
        <w:tabs>
          <w:tab w:val="left" w:pos="1284"/>
          <w:tab w:val="left" w:pos="1418"/>
        </w:tabs>
        <w:spacing w:after="0" w:line="240" w:lineRule="auto"/>
        <w:ind w:right="2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5CE">
        <w:rPr>
          <w:rFonts w:ascii="Times New Roman" w:hAnsi="Times New Roman" w:cs="Times New Roman"/>
          <w:sz w:val="24"/>
          <w:szCs w:val="24"/>
        </w:rPr>
        <w:t>3.4. Для получения субсидии Получатели предоставляют в Администрацию следующие документы:</w:t>
      </w:r>
    </w:p>
    <w:p w:rsidR="00B60EA6" w:rsidRPr="001E4E2F" w:rsidRDefault="00D43F11" w:rsidP="00A54FCD">
      <w:pPr>
        <w:tabs>
          <w:tab w:val="center" w:pos="1569"/>
          <w:tab w:val="left" w:pos="2969"/>
          <w:tab w:val="left" w:pos="3398"/>
          <w:tab w:val="left" w:pos="5473"/>
          <w:tab w:val="left" w:pos="6941"/>
          <w:tab w:val="left" w:pos="8675"/>
        </w:tabs>
        <w:spacing w:after="0" w:line="240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3.4.1.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  <w:r w:rsidR="00A54F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="00A54FC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предоставлении</w:t>
      </w:r>
      <w:r w:rsidR="00A54FC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Субсидии,</w:t>
      </w:r>
      <w:r w:rsidR="00A54FC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подписанное</w:t>
      </w:r>
      <w:r w:rsidR="00A54FC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руководителем </w:t>
      </w:r>
      <w:r w:rsidR="00B60EA6" w:rsidRPr="001E4E2F">
        <w:rPr>
          <w:rFonts w:ascii="Times New Roman" w:hAnsi="Times New Roman" w:cs="Times New Roman"/>
          <w:sz w:val="24"/>
          <w:szCs w:val="24"/>
        </w:rPr>
        <w:t>Предприятия (далее – Заявление)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по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форме </w:t>
      </w:r>
      <w:proofErr w:type="gramStart"/>
      <w:r w:rsidR="00B60EA6" w:rsidRPr="001E4E2F">
        <w:rPr>
          <w:rFonts w:ascii="Times New Roman" w:hAnsi="Times New Roman" w:cs="Times New Roman"/>
          <w:sz w:val="24"/>
          <w:szCs w:val="24"/>
        </w:rPr>
        <w:t>согласно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приложения</w:t>
      </w:r>
      <w:proofErr w:type="gramEnd"/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1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к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настоящему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Порядку;</w:t>
      </w:r>
    </w:p>
    <w:p w:rsidR="00B60EA6" w:rsidRPr="001E4E2F" w:rsidRDefault="00D43F11" w:rsidP="001E4E2F">
      <w:pPr>
        <w:tabs>
          <w:tab w:val="left" w:pos="1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pacing w:val="-2"/>
          <w:sz w:val="24"/>
          <w:szCs w:val="24"/>
        </w:rPr>
        <w:t xml:space="preserve">3.4.2.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Устав;</w:t>
      </w:r>
    </w:p>
    <w:p w:rsidR="00B60EA6" w:rsidRPr="001E4E2F" w:rsidRDefault="00D43F11" w:rsidP="001E4E2F">
      <w:pPr>
        <w:tabs>
          <w:tab w:val="left" w:pos="1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3.4.3. </w:t>
      </w:r>
      <w:r w:rsidR="00B60EA6" w:rsidRPr="001E4E2F">
        <w:rPr>
          <w:rFonts w:ascii="Times New Roman" w:hAnsi="Times New Roman" w:cs="Times New Roman"/>
          <w:sz w:val="24"/>
          <w:szCs w:val="24"/>
        </w:rPr>
        <w:t>копию</w:t>
      </w:r>
      <w:r w:rsidR="00B60EA6" w:rsidRPr="001E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свидетельства</w:t>
      </w:r>
      <w:r w:rsidR="00B60EA6" w:rsidRPr="001E4E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о</w:t>
      </w:r>
      <w:r w:rsidR="00B60EA6" w:rsidRPr="001E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постановке</w:t>
      </w:r>
      <w:r w:rsidR="00B60EA6" w:rsidRPr="001E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на</w:t>
      </w:r>
      <w:r w:rsidR="00B60EA6" w:rsidRPr="001E4E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учет</w:t>
      </w:r>
      <w:r w:rsidR="00B60EA6" w:rsidRPr="001E4E2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в</w:t>
      </w:r>
      <w:r w:rsidR="00B60EA6" w:rsidRPr="001E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налоговом</w:t>
      </w:r>
      <w:r w:rsidR="00B60EA6" w:rsidRPr="001E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органе;</w:t>
      </w:r>
    </w:p>
    <w:p w:rsidR="00B60EA6" w:rsidRPr="001E4E2F" w:rsidRDefault="00D43F11" w:rsidP="00431D26">
      <w:pPr>
        <w:tabs>
          <w:tab w:val="left" w:pos="1569"/>
        </w:tabs>
        <w:spacing w:after="0" w:line="240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3.4.4.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выписку из Единого государственного реестра юридических лиц </w:t>
      </w:r>
      <w:r w:rsidR="00DA512E" w:rsidRPr="00156A1B">
        <w:rPr>
          <w:rFonts w:ascii="Times New Roman" w:hAnsi="Times New Roman" w:cs="Times New Roman"/>
          <w:sz w:val="24"/>
          <w:szCs w:val="24"/>
        </w:rPr>
        <w:t>по состоянию не ранее чем за 30 дней до подачи заявки</w:t>
      </w:r>
      <w:r w:rsidR="00B60EA6" w:rsidRPr="001E4E2F">
        <w:rPr>
          <w:rFonts w:ascii="Times New Roman" w:hAnsi="Times New Roman" w:cs="Times New Roman"/>
          <w:sz w:val="24"/>
          <w:szCs w:val="24"/>
        </w:rPr>
        <w:t>;</w:t>
      </w:r>
    </w:p>
    <w:p w:rsidR="00B60EA6" w:rsidRPr="001E4E2F" w:rsidRDefault="00D43F11" w:rsidP="00431D26">
      <w:pPr>
        <w:tabs>
          <w:tab w:val="left" w:pos="1569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3.4.5. </w:t>
      </w:r>
      <w:r w:rsidR="00B60EA6" w:rsidRPr="001E4E2F">
        <w:rPr>
          <w:rFonts w:ascii="Times New Roman" w:hAnsi="Times New Roman" w:cs="Times New Roman"/>
          <w:sz w:val="24"/>
          <w:szCs w:val="24"/>
        </w:rPr>
        <w:t>документ, подтверж</w:t>
      </w:r>
      <w:r w:rsidR="00B24B26" w:rsidRPr="001E4E2F">
        <w:rPr>
          <w:rFonts w:ascii="Times New Roman" w:hAnsi="Times New Roman" w:cs="Times New Roman"/>
          <w:sz w:val="24"/>
          <w:szCs w:val="24"/>
        </w:rPr>
        <w:t>дающий назначение руководителя П</w:t>
      </w:r>
      <w:r w:rsidR="00B60EA6" w:rsidRPr="001E4E2F">
        <w:rPr>
          <w:rFonts w:ascii="Times New Roman" w:hAnsi="Times New Roman" w:cs="Times New Roman"/>
          <w:sz w:val="24"/>
          <w:szCs w:val="24"/>
        </w:rPr>
        <w:t>олучателя субсидии, либо документ, подтверждающий полномочия представителя заявителя;</w:t>
      </w:r>
    </w:p>
    <w:p w:rsidR="00B60EA6" w:rsidRPr="001E4E2F" w:rsidRDefault="00D43F11" w:rsidP="00431D26">
      <w:pPr>
        <w:tabs>
          <w:tab w:val="left" w:pos="1569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3.4.6.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справку 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</w:t>
      </w:r>
      <w:r w:rsidR="00DA512E" w:rsidRPr="00156A1B">
        <w:rPr>
          <w:rFonts w:ascii="Times New Roman" w:hAnsi="Times New Roman" w:cs="Times New Roman"/>
          <w:sz w:val="24"/>
          <w:szCs w:val="24"/>
        </w:rPr>
        <w:t>по состоянию не ранее чем за 30 дней до подачи заявки</w:t>
      </w:r>
      <w:r w:rsidR="00DA512E">
        <w:rPr>
          <w:rFonts w:ascii="Times New Roman" w:hAnsi="Times New Roman" w:cs="Times New Roman"/>
          <w:sz w:val="24"/>
          <w:szCs w:val="24"/>
        </w:rPr>
        <w:t>;</w:t>
      </w:r>
    </w:p>
    <w:p w:rsidR="00B60EA6" w:rsidRPr="00580358" w:rsidRDefault="001E4E2F" w:rsidP="00D45DF5">
      <w:pPr>
        <w:tabs>
          <w:tab w:val="left" w:pos="1569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3.4.7.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наличие стоимости услуг по вывозу жидких бытовых </w:t>
      </w:r>
      <w:r w:rsidR="00B60EA6" w:rsidRPr="00580358">
        <w:rPr>
          <w:rFonts w:ascii="Times New Roman" w:hAnsi="Times New Roman" w:cs="Times New Roman"/>
          <w:sz w:val="24"/>
          <w:szCs w:val="24"/>
        </w:rPr>
        <w:t>отходов для населения, утвержденная (принятая) общим собранием собственников, муниципальным образованием на уровне рекомендуемой стоимости услуг по вывозу жидких бытовых отходов;</w:t>
      </w:r>
    </w:p>
    <w:p w:rsidR="00B60EA6" w:rsidRPr="00580358" w:rsidRDefault="001E4E2F" w:rsidP="001E4E2F">
      <w:pPr>
        <w:tabs>
          <w:tab w:val="left" w:pos="24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58">
        <w:rPr>
          <w:rFonts w:ascii="Times New Roman" w:hAnsi="Times New Roman" w:cs="Times New Roman"/>
          <w:sz w:val="24"/>
          <w:szCs w:val="24"/>
        </w:rPr>
        <w:t>3.4.</w:t>
      </w:r>
      <w:r w:rsidR="00D45DF5" w:rsidRPr="00580358">
        <w:rPr>
          <w:rFonts w:ascii="Times New Roman" w:hAnsi="Times New Roman" w:cs="Times New Roman"/>
          <w:sz w:val="24"/>
          <w:szCs w:val="24"/>
        </w:rPr>
        <w:t>8</w:t>
      </w:r>
      <w:r w:rsidRPr="00580358">
        <w:rPr>
          <w:rFonts w:ascii="Times New Roman" w:hAnsi="Times New Roman" w:cs="Times New Roman"/>
          <w:sz w:val="24"/>
          <w:szCs w:val="24"/>
        </w:rPr>
        <w:t xml:space="preserve">. </w:t>
      </w:r>
      <w:r w:rsidR="00B60EA6" w:rsidRPr="00580358">
        <w:rPr>
          <w:rFonts w:ascii="Times New Roman" w:hAnsi="Times New Roman" w:cs="Times New Roman"/>
          <w:sz w:val="24"/>
          <w:szCs w:val="24"/>
        </w:rPr>
        <w:t>реестр</w:t>
      </w:r>
      <w:r w:rsidR="00B60EA6" w:rsidRPr="005803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z w:val="24"/>
          <w:szCs w:val="24"/>
        </w:rPr>
        <w:t>жилых</w:t>
      </w:r>
      <w:r w:rsidR="00B60EA6" w:rsidRPr="00580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z w:val="24"/>
          <w:szCs w:val="24"/>
        </w:rPr>
        <w:t>многоквартирных</w:t>
      </w:r>
      <w:r w:rsidR="00B60EA6" w:rsidRPr="005803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pacing w:val="-2"/>
          <w:sz w:val="24"/>
          <w:szCs w:val="24"/>
        </w:rPr>
        <w:t>домов;</w:t>
      </w:r>
    </w:p>
    <w:p w:rsidR="00B60EA6" w:rsidRPr="00580358" w:rsidRDefault="001E4E2F" w:rsidP="001E4E2F">
      <w:pPr>
        <w:tabs>
          <w:tab w:val="left" w:pos="24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58">
        <w:rPr>
          <w:rFonts w:ascii="Times New Roman" w:hAnsi="Times New Roman" w:cs="Times New Roman"/>
          <w:sz w:val="24"/>
          <w:szCs w:val="24"/>
        </w:rPr>
        <w:t>3.4.</w:t>
      </w:r>
      <w:r w:rsidR="00D45DF5" w:rsidRPr="00580358">
        <w:rPr>
          <w:rFonts w:ascii="Times New Roman" w:hAnsi="Times New Roman" w:cs="Times New Roman"/>
          <w:sz w:val="24"/>
          <w:szCs w:val="24"/>
        </w:rPr>
        <w:t>9</w:t>
      </w:r>
      <w:r w:rsidRPr="00580358">
        <w:rPr>
          <w:rFonts w:ascii="Times New Roman" w:hAnsi="Times New Roman" w:cs="Times New Roman"/>
          <w:sz w:val="24"/>
          <w:szCs w:val="24"/>
        </w:rPr>
        <w:t xml:space="preserve">. </w:t>
      </w:r>
      <w:r w:rsidR="00B60EA6" w:rsidRPr="00580358">
        <w:rPr>
          <w:rFonts w:ascii="Times New Roman" w:hAnsi="Times New Roman" w:cs="Times New Roman"/>
          <w:sz w:val="24"/>
          <w:szCs w:val="24"/>
        </w:rPr>
        <w:t>подтверждение</w:t>
      </w:r>
      <w:r w:rsidR="00B60EA6" w:rsidRPr="00580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z w:val="24"/>
          <w:szCs w:val="24"/>
        </w:rPr>
        <w:t>работы</w:t>
      </w:r>
      <w:r w:rsidR="00B60EA6" w:rsidRPr="005803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z w:val="24"/>
          <w:szCs w:val="24"/>
        </w:rPr>
        <w:t>в</w:t>
      </w:r>
      <w:r w:rsidR="00B60EA6" w:rsidRPr="00580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z w:val="24"/>
          <w:szCs w:val="24"/>
        </w:rPr>
        <w:t>ГИС</w:t>
      </w:r>
      <w:r w:rsidR="00B60EA6" w:rsidRPr="005803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60EA6" w:rsidRPr="00580358">
        <w:rPr>
          <w:rFonts w:ascii="Times New Roman" w:hAnsi="Times New Roman" w:cs="Times New Roman"/>
          <w:spacing w:val="-4"/>
          <w:sz w:val="24"/>
          <w:szCs w:val="24"/>
        </w:rPr>
        <w:t>ЖКХ;</w:t>
      </w:r>
    </w:p>
    <w:p w:rsidR="00B60EA6" w:rsidRPr="001E4E2F" w:rsidRDefault="001E4E2F" w:rsidP="00712A7E">
      <w:pPr>
        <w:tabs>
          <w:tab w:val="left" w:pos="2421"/>
        </w:tabs>
        <w:spacing w:after="0" w:line="240" w:lineRule="auto"/>
        <w:ind w:right="287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lastRenderedPageBreak/>
        <w:t>3.4.1</w:t>
      </w:r>
      <w:r w:rsidR="00D45DF5">
        <w:rPr>
          <w:rFonts w:ascii="Times New Roman" w:hAnsi="Times New Roman" w:cs="Times New Roman"/>
          <w:sz w:val="24"/>
          <w:szCs w:val="24"/>
        </w:rPr>
        <w:t>0</w:t>
      </w:r>
      <w:r w:rsidRPr="001E4E2F">
        <w:rPr>
          <w:rFonts w:ascii="Times New Roman" w:hAnsi="Times New Roman" w:cs="Times New Roman"/>
          <w:sz w:val="24"/>
          <w:szCs w:val="24"/>
        </w:rPr>
        <w:t xml:space="preserve">. </w:t>
      </w:r>
      <w:r w:rsidR="00B60EA6" w:rsidRPr="001E4E2F">
        <w:rPr>
          <w:rFonts w:ascii="Times New Roman" w:hAnsi="Times New Roman" w:cs="Times New Roman"/>
          <w:sz w:val="24"/>
          <w:szCs w:val="24"/>
        </w:rPr>
        <w:t>наличие документов, подтверждающих ведение Получателем раздельного бухгалтерского учета реализации с отражением объемов по вывозу жидких бытовых отходов, для Получателей, обязанных вести бухгалтерский учет;</w:t>
      </w:r>
    </w:p>
    <w:p w:rsidR="00B60EA6" w:rsidRPr="001E4E2F" w:rsidRDefault="00D45DF5" w:rsidP="001E4E2F">
      <w:pPr>
        <w:tabs>
          <w:tab w:val="left" w:pos="2421"/>
        </w:tabs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3.4.11</w:t>
      </w:r>
      <w:r w:rsidR="001E4E2F" w:rsidRPr="001E4E2F">
        <w:rPr>
          <w:rFonts w:ascii="Times New Roman" w:hAnsi="Times New Roman" w:cs="Times New Roman"/>
          <w:sz w:val="24"/>
          <w:szCs w:val="24"/>
        </w:rPr>
        <w:t xml:space="preserve">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наличие лицензии на транспортирование отходов I-IV классов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опасности;</w:t>
      </w:r>
    </w:p>
    <w:p w:rsidR="00B60EA6" w:rsidRPr="001E4E2F" w:rsidRDefault="00D45DF5" w:rsidP="001E4E2F">
      <w:pPr>
        <w:tabs>
          <w:tab w:val="left" w:pos="2421"/>
        </w:tabs>
        <w:spacing w:after="0" w:line="240" w:lineRule="auto"/>
        <w:ind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3.4.12</w:t>
      </w:r>
      <w:r w:rsidR="001E4E2F" w:rsidRPr="001E4E2F">
        <w:rPr>
          <w:rFonts w:ascii="Times New Roman" w:hAnsi="Times New Roman" w:cs="Times New Roman"/>
          <w:sz w:val="24"/>
          <w:szCs w:val="24"/>
        </w:rPr>
        <w:t xml:space="preserve">. </w:t>
      </w:r>
      <w:r w:rsidR="00B60EA6" w:rsidRPr="001E4E2F">
        <w:rPr>
          <w:rFonts w:ascii="Times New Roman" w:hAnsi="Times New Roman" w:cs="Times New Roman"/>
          <w:sz w:val="24"/>
          <w:szCs w:val="24"/>
        </w:rPr>
        <w:t>предварительный расчет недополученных доходов, связанных с оказанием услуг по вывозу, приему и очистке сточных вод, жидких бытовых отходов физическим лицам, проживающим в многоквартирных домах на территории Володарского муниципального окр</w:t>
      </w:r>
      <w:r w:rsidR="00B60EA6" w:rsidRPr="00035E04">
        <w:rPr>
          <w:rFonts w:ascii="Times New Roman" w:hAnsi="Times New Roman" w:cs="Times New Roman"/>
          <w:sz w:val="24"/>
          <w:szCs w:val="24"/>
        </w:rPr>
        <w:t>у</w:t>
      </w:r>
      <w:r w:rsidR="00B60EA6" w:rsidRPr="001E4E2F">
        <w:rPr>
          <w:rFonts w:ascii="Times New Roman" w:hAnsi="Times New Roman" w:cs="Times New Roman"/>
          <w:sz w:val="24"/>
          <w:szCs w:val="24"/>
        </w:rPr>
        <w:t>га с указанием расчета размера потребности в субсидии;</w:t>
      </w:r>
    </w:p>
    <w:p w:rsidR="007B1357" w:rsidRPr="001E4E2F" w:rsidRDefault="00D45DF5" w:rsidP="001E4E2F">
      <w:pPr>
        <w:pStyle w:val="a5"/>
        <w:spacing w:before="0" w:beforeAutospacing="0" w:after="0" w:afterAutospacing="0"/>
        <w:jc w:val="both"/>
        <w:textAlignment w:val="baseline"/>
        <w:rPr>
          <w:color w:val="FF0000"/>
        </w:rPr>
      </w:pPr>
      <w:r>
        <w:t>3.4.113</w:t>
      </w:r>
      <w:r w:rsidR="001E4E2F" w:rsidRPr="001E4E2F">
        <w:t xml:space="preserve">. </w:t>
      </w:r>
      <w:r w:rsidR="007B1357" w:rsidRPr="001E4E2F">
        <w:t xml:space="preserve"> подтверждающие соответствие получателя субсидии требованиям </w:t>
      </w:r>
      <w:hyperlink w:anchor="P72" w:history="1">
        <w:r w:rsidR="007B1357" w:rsidRPr="001E4E2F">
          <w:t xml:space="preserve">пункта </w:t>
        </w:r>
      </w:hyperlink>
      <w:r w:rsidR="007B1357" w:rsidRPr="001E4E2F">
        <w:t xml:space="preserve">3.3. Порядка. </w:t>
      </w:r>
    </w:p>
    <w:p w:rsidR="00B60EA6" w:rsidRPr="00B5365C" w:rsidRDefault="001E4E2F" w:rsidP="00186B76">
      <w:pPr>
        <w:tabs>
          <w:tab w:val="left" w:pos="2421"/>
        </w:tabs>
        <w:spacing w:after="0" w:line="240" w:lineRule="auto"/>
        <w:ind w:right="28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65C">
        <w:rPr>
          <w:rFonts w:ascii="Times New Roman" w:hAnsi="Times New Roman" w:cs="Times New Roman"/>
          <w:sz w:val="24"/>
          <w:szCs w:val="24"/>
        </w:rPr>
        <w:t xml:space="preserve">3.5. </w:t>
      </w:r>
      <w:r w:rsidR="00B60EA6" w:rsidRPr="00B5365C">
        <w:rPr>
          <w:rFonts w:ascii="Times New Roman" w:hAnsi="Times New Roman" w:cs="Times New Roman"/>
          <w:sz w:val="24"/>
          <w:szCs w:val="24"/>
        </w:rPr>
        <w:t>Документы, указанные в пунктах 3.</w:t>
      </w:r>
      <w:r w:rsidR="00B5365C" w:rsidRPr="00B5365C">
        <w:rPr>
          <w:rFonts w:ascii="Times New Roman" w:hAnsi="Times New Roman" w:cs="Times New Roman"/>
          <w:sz w:val="24"/>
          <w:szCs w:val="24"/>
        </w:rPr>
        <w:t>4</w:t>
      </w:r>
      <w:r w:rsidR="00B60EA6" w:rsidRPr="00B5365C">
        <w:rPr>
          <w:rFonts w:ascii="Times New Roman" w:hAnsi="Times New Roman" w:cs="Times New Roman"/>
          <w:sz w:val="24"/>
          <w:szCs w:val="24"/>
        </w:rPr>
        <w:t>.2.-3.</w:t>
      </w:r>
      <w:r w:rsidR="00B5365C" w:rsidRPr="00B5365C">
        <w:rPr>
          <w:rFonts w:ascii="Times New Roman" w:hAnsi="Times New Roman" w:cs="Times New Roman"/>
          <w:sz w:val="24"/>
          <w:szCs w:val="24"/>
        </w:rPr>
        <w:t>4</w:t>
      </w:r>
      <w:r w:rsidR="00B60EA6" w:rsidRPr="00B5365C">
        <w:rPr>
          <w:rFonts w:ascii="Times New Roman" w:hAnsi="Times New Roman" w:cs="Times New Roman"/>
          <w:sz w:val="24"/>
          <w:szCs w:val="24"/>
        </w:rPr>
        <w:t>.5, 3.</w:t>
      </w:r>
      <w:r w:rsidR="00B5365C" w:rsidRPr="00B5365C">
        <w:rPr>
          <w:rFonts w:ascii="Times New Roman" w:hAnsi="Times New Roman" w:cs="Times New Roman"/>
          <w:sz w:val="24"/>
          <w:szCs w:val="24"/>
        </w:rPr>
        <w:t>4</w:t>
      </w:r>
      <w:r w:rsidR="00B60EA6" w:rsidRPr="00B5365C">
        <w:rPr>
          <w:rFonts w:ascii="Times New Roman" w:hAnsi="Times New Roman" w:cs="Times New Roman"/>
          <w:sz w:val="24"/>
          <w:szCs w:val="24"/>
        </w:rPr>
        <w:t>.7.-3.</w:t>
      </w:r>
      <w:r w:rsidR="00B5365C" w:rsidRPr="00B5365C">
        <w:rPr>
          <w:rFonts w:ascii="Times New Roman" w:hAnsi="Times New Roman" w:cs="Times New Roman"/>
          <w:sz w:val="24"/>
          <w:szCs w:val="24"/>
        </w:rPr>
        <w:t>4</w:t>
      </w:r>
      <w:r w:rsidR="00B60EA6" w:rsidRPr="00B5365C">
        <w:rPr>
          <w:rFonts w:ascii="Times New Roman" w:hAnsi="Times New Roman" w:cs="Times New Roman"/>
          <w:sz w:val="24"/>
          <w:szCs w:val="24"/>
        </w:rPr>
        <w:t>.</w:t>
      </w:r>
      <w:r w:rsidR="00D45DF5">
        <w:rPr>
          <w:rFonts w:ascii="Times New Roman" w:hAnsi="Times New Roman" w:cs="Times New Roman"/>
          <w:sz w:val="24"/>
          <w:szCs w:val="24"/>
        </w:rPr>
        <w:t>9</w:t>
      </w:r>
      <w:r w:rsidR="00B60EA6" w:rsidRPr="00B5365C">
        <w:rPr>
          <w:rFonts w:ascii="Times New Roman" w:hAnsi="Times New Roman" w:cs="Times New Roman"/>
          <w:sz w:val="24"/>
          <w:szCs w:val="24"/>
        </w:rPr>
        <w:t xml:space="preserve"> предоставляются однократно при первом обращении за получением Субсидии.</w:t>
      </w:r>
    </w:p>
    <w:p w:rsidR="00B60EA6" w:rsidRPr="001E4E2F" w:rsidRDefault="001E4E2F" w:rsidP="00B5365C">
      <w:pPr>
        <w:tabs>
          <w:tab w:val="left" w:pos="3204"/>
        </w:tabs>
        <w:spacing w:after="0" w:line="240" w:lineRule="auto"/>
        <w:ind w:right="28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3.6. </w:t>
      </w:r>
      <w:r w:rsidR="00B60EA6" w:rsidRPr="001E4E2F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сведений, содержащихся в представленных документах, несет Получатель в соответствии с действующим законодательством Российской Федерации.</w:t>
      </w:r>
    </w:p>
    <w:p w:rsidR="00B60EA6" w:rsidRPr="001E4E2F" w:rsidRDefault="001E4E2F" w:rsidP="001E4E2F">
      <w:pPr>
        <w:tabs>
          <w:tab w:val="left" w:pos="1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3.7. </w:t>
      </w:r>
      <w:r w:rsidR="00B60EA6" w:rsidRPr="001E4E2F">
        <w:rPr>
          <w:rFonts w:ascii="Times New Roman" w:hAnsi="Times New Roman" w:cs="Times New Roman"/>
          <w:sz w:val="24"/>
          <w:szCs w:val="24"/>
        </w:rPr>
        <w:t>Определение</w:t>
      </w:r>
      <w:r w:rsidR="00B60EA6" w:rsidRPr="001E4E2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z w:val="24"/>
          <w:szCs w:val="24"/>
        </w:rPr>
        <w:t>размера</w:t>
      </w:r>
      <w:r w:rsidR="00B60EA6" w:rsidRPr="001E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Субсидии:</w:t>
      </w:r>
    </w:p>
    <w:p w:rsidR="00B60EA6" w:rsidRPr="001E4E2F" w:rsidRDefault="001E4E2F" w:rsidP="001E4E2F">
      <w:pPr>
        <w:tabs>
          <w:tab w:val="left" w:pos="4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744"/>
      <w:bookmarkEnd w:id="3"/>
      <w:r w:rsidRPr="001E4E2F">
        <w:rPr>
          <w:rFonts w:ascii="Times New Roman" w:hAnsi="Times New Roman" w:cs="Times New Roman"/>
          <w:sz w:val="24"/>
          <w:szCs w:val="24"/>
        </w:rPr>
        <w:t xml:space="preserve">3.7.1.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Размер субсидии по услуге по вывозу, приему и очистке сточных вод, жидких бытовых отходов, образующихся в многоквартирных домах (далее - </w:t>
      </w:r>
      <w:r w:rsidR="00B60EA6" w:rsidRPr="001E4E2F">
        <w:rPr>
          <w:rFonts w:ascii="Times New Roman" w:hAnsi="Times New Roman" w:cs="Times New Roman"/>
          <w:position w:val="2"/>
          <w:sz w:val="24"/>
          <w:szCs w:val="24"/>
        </w:rPr>
        <w:t>услуга вывоз жидких бытовых отходов населению) по Получателю субсидии (</w:t>
      </w:r>
      <w:proofErr w:type="gramStart"/>
      <w:r w:rsidR="00B60EA6" w:rsidRPr="001E4E2F">
        <w:rPr>
          <w:rFonts w:ascii="Times New Roman" w:hAnsi="Times New Roman" w:cs="Times New Roman"/>
          <w:position w:val="2"/>
          <w:sz w:val="24"/>
          <w:szCs w:val="24"/>
        </w:rPr>
        <w:t>SUB</w:t>
      </w:r>
      <w:proofErr w:type="gramEnd"/>
      <w:r w:rsidR="00B60EA6" w:rsidRPr="001E4E2F">
        <w:rPr>
          <w:rFonts w:ascii="Times New Roman" w:hAnsi="Times New Roman" w:cs="Times New Roman"/>
          <w:sz w:val="24"/>
          <w:szCs w:val="24"/>
        </w:rPr>
        <w:t>ОКК</w:t>
      </w:r>
      <w:r w:rsidR="00B60EA6"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) в </w:t>
      </w:r>
      <w:r w:rsidR="00B60EA6" w:rsidRPr="001E4E2F">
        <w:rPr>
          <w:rFonts w:ascii="Times New Roman" w:hAnsi="Times New Roman" w:cs="Times New Roman"/>
          <w:sz w:val="24"/>
          <w:szCs w:val="24"/>
        </w:rPr>
        <w:t>отчетном периоде определяется по следующей формуле:</w:t>
      </w:r>
    </w:p>
    <w:p w:rsidR="00B60EA6" w:rsidRPr="001E4E2F" w:rsidRDefault="00B60EA6" w:rsidP="001E4E2F">
      <w:pPr>
        <w:spacing w:after="0" w:line="240" w:lineRule="auto"/>
        <w:ind w:left="57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position w:val="2"/>
          <w:sz w:val="24"/>
          <w:szCs w:val="24"/>
        </w:rPr>
        <w:t>SUB</w:t>
      </w:r>
      <w:r w:rsidRPr="001E4E2F">
        <w:rPr>
          <w:rFonts w:ascii="Times New Roman" w:hAnsi="Times New Roman" w:cs="Times New Roman"/>
          <w:sz w:val="24"/>
          <w:szCs w:val="24"/>
        </w:rPr>
        <w:t>ОКК</w:t>
      </w:r>
      <w:r w:rsidRPr="001E4E2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1E4E2F">
        <w:rPr>
          <w:rFonts w:ascii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∑SUB</w:t>
      </w:r>
      <w:r w:rsidRPr="001E4E2F">
        <w:rPr>
          <w:rFonts w:ascii="Times New Roman" w:hAnsi="Times New Roman" w:cs="Times New Roman"/>
          <w:sz w:val="24"/>
          <w:szCs w:val="24"/>
        </w:rPr>
        <w:t>ФАКТ/ДОМ</w:t>
      </w:r>
      <w:proofErr w:type="gramStart"/>
      <w:r w:rsidRPr="001E4E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spacing w:val="-10"/>
          <w:position w:val="2"/>
          <w:sz w:val="24"/>
          <w:szCs w:val="24"/>
        </w:rPr>
        <w:t>,</w:t>
      </w:r>
      <w:proofErr w:type="gramEnd"/>
    </w:p>
    <w:p w:rsidR="00B60EA6" w:rsidRPr="001E4E2F" w:rsidRDefault="00B60EA6" w:rsidP="001E4E2F">
      <w:pPr>
        <w:pStyle w:val="ac"/>
        <w:spacing w:after="0" w:line="240" w:lineRule="auto"/>
        <w:ind w:left="719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pacing w:val="-4"/>
          <w:sz w:val="24"/>
          <w:szCs w:val="24"/>
        </w:rPr>
        <w:t>где:</w:t>
      </w:r>
    </w:p>
    <w:p w:rsidR="00B60EA6" w:rsidRPr="001E4E2F" w:rsidRDefault="00B60EA6" w:rsidP="001E4E2F">
      <w:pPr>
        <w:pStyle w:val="ac"/>
        <w:spacing w:after="0" w:line="24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E2F">
        <w:rPr>
          <w:rFonts w:ascii="Times New Roman" w:hAnsi="Times New Roman" w:cs="Times New Roman"/>
          <w:position w:val="2"/>
          <w:sz w:val="24"/>
          <w:szCs w:val="24"/>
        </w:rPr>
        <w:t>SUB</w:t>
      </w:r>
      <w:proofErr w:type="gramEnd"/>
      <w:r w:rsidRPr="001E4E2F">
        <w:rPr>
          <w:rFonts w:ascii="Times New Roman" w:hAnsi="Times New Roman" w:cs="Times New Roman"/>
          <w:sz w:val="24"/>
          <w:szCs w:val="24"/>
        </w:rPr>
        <w:t>ОКК</w:t>
      </w:r>
      <w:r w:rsidRPr="001E4E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– размер субсидии по услуге по вывозу, приему и очистке сточных вод, </w:t>
      </w:r>
      <w:r w:rsidRPr="001E4E2F">
        <w:rPr>
          <w:rFonts w:ascii="Times New Roman" w:hAnsi="Times New Roman" w:cs="Times New Roman"/>
          <w:sz w:val="24"/>
          <w:szCs w:val="24"/>
        </w:rPr>
        <w:t>жидких бытовых отходов населению по Получателю субсидии в отчетном периоде, руб. без НДС;</w:t>
      </w:r>
    </w:p>
    <w:p w:rsidR="00B60EA6" w:rsidRPr="001E4E2F" w:rsidRDefault="00B60EA6" w:rsidP="001E4E2F">
      <w:pPr>
        <w:pStyle w:val="ac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E2F">
        <w:rPr>
          <w:rFonts w:ascii="Times New Roman" w:hAnsi="Times New Roman" w:cs="Times New Roman"/>
          <w:position w:val="2"/>
          <w:sz w:val="24"/>
          <w:szCs w:val="24"/>
        </w:rPr>
        <w:t>SUB</w:t>
      </w:r>
      <w:proofErr w:type="gramEnd"/>
      <w:r w:rsidRPr="001E4E2F">
        <w:rPr>
          <w:rFonts w:ascii="Times New Roman" w:hAnsi="Times New Roman" w:cs="Times New Roman"/>
          <w:sz w:val="24"/>
          <w:szCs w:val="24"/>
        </w:rPr>
        <w:t>ФАКТ/ДОМ</w:t>
      </w:r>
      <w:r w:rsidRPr="001E4E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– субсидия, рассчитанная по многоквартирному дому, по услуге по </w:t>
      </w:r>
      <w:r w:rsidRPr="001E4E2F">
        <w:rPr>
          <w:rFonts w:ascii="Times New Roman" w:hAnsi="Times New Roman" w:cs="Times New Roman"/>
          <w:sz w:val="24"/>
          <w:szCs w:val="24"/>
        </w:rPr>
        <w:t>вывозу, приему и очистке сточных вод, жидких бытовых отходов населению, руб. без</w:t>
      </w:r>
      <w:r w:rsidRPr="001E4E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spacing w:val="-4"/>
          <w:sz w:val="24"/>
          <w:szCs w:val="24"/>
        </w:rPr>
        <w:t>НДС;</w:t>
      </w:r>
    </w:p>
    <w:p w:rsidR="00B60EA6" w:rsidRPr="001E4E2F" w:rsidRDefault="001E4E2F" w:rsidP="001E4E2F">
      <w:pPr>
        <w:tabs>
          <w:tab w:val="left" w:pos="3139"/>
        </w:tabs>
        <w:spacing w:after="0" w:line="240" w:lineRule="auto"/>
        <w:ind w:right="290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3.7.2.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Расчет субсидии за отчетный период производится по параметрам соответствующим параметрам каждого многоквартирного дома по следующей </w:t>
      </w:r>
      <w:r w:rsidR="00B60EA6" w:rsidRPr="001E4E2F">
        <w:rPr>
          <w:rFonts w:ascii="Times New Roman" w:hAnsi="Times New Roman" w:cs="Times New Roman"/>
          <w:spacing w:val="-2"/>
          <w:sz w:val="24"/>
          <w:szCs w:val="24"/>
        </w:rPr>
        <w:t>формуле:</w:t>
      </w:r>
    </w:p>
    <w:p w:rsidR="007B1357" w:rsidRPr="001E4E2F" w:rsidRDefault="007B1357" w:rsidP="001E4E2F">
      <w:pPr>
        <w:spacing w:after="0" w:line="240" w:lineRule="auto"/>
        <w:ind w:left="571"/>
        <w:jc w:val="both"/>
        <w:rPr>
          <w:rFonts w:ascii="Times New Roman" w:hAnsi="Times New Roman" w:cs="Times New Roman"/>
          <w:position w:val="2"/>
          <w:sz w:val="24"/>
          <w:szCs w:val="24"/>
        </w:rPr>
      </w:pPr>
    </w:p>
    <w:p w:rsidR="00B60EA6" w:rsidRPr="001E4E2F" w:rsidRDefault="00B60EA6" w:rsidP="001E4E2F">
      <w:pPr>
        <w:spacing w:after="0" w:line="240" w:lineRule="auto"/>
        <w:ind w:left="57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position w:val="2"/>
          <w:sz w:val="24"/>
          <w:szCs w:val="24"/>
        </w:rPr>
        <w:t>SUB</w:t>
      </w:r>
      <w:r w:rsidRPr="001E4E2F">
        <w:rPr>
          <w:rFonts w:ascii="Times New Roman" w:hAnsi="Times New Roman" w:cs="Times New Roman"/>
          <w:sz w:val="24"/>
          <w:szCs w:val="24"/>
        </w:rPr>
        <w:t>ФАКТ/ДОМ</w:t>
      </w:r>
      <w:r w:rsidRPr="001E4E2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=</w:t>
      </w:r>
      <w:r w:rsidRPr="001E4E2F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V</w:t>
      </w:r>
      <w:r w:rsidRPr="001E4E2F">
        <w:rPr>
          <w:rFonts w:ascii="Times New Roman" w:hAnsi="Times New Roman" w:cs="Times New Roman"/>
          <w:sz w:val="24"/>
          <w:szCs w:val="24"/>
        </w:rPr>
        <w:t>ОКК/ДОМ</w:t>
      </w:r>
      <w:r w:rsidRPr="001E4E2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х</w:t>
      </w:r>
      <w:r w:rsidRPr="001E4E2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ПСУ</w:t>
      </w:r>
      <w:r w:rsidRPr="001E4E2F">
        <w:rPr>
          <w:rFonts w:ascii="Times New Roman" w:hAnsi="Times New Roman" w:cs="Times New Roman"/>
          <w:sz w:val="24"/>
          <w:szCs w:val="24"/>
        </w:rPr>
        <w:t>ОКК</w:t>
      </w:r>
      <w:r w:rsidRPr="001E4E2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–</w:t>
      </w:r>
      <w:r w:rsidRPr="001E4E2F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ДОХОД</w:t>
      </w:r>
      <w:r w:rsidRPr="001E4E2F">
        <w:rPr>
          <w:rFonts w:ascii="Times New Roman" w:hAnsi="Times New Roman" w:cs="Times New Roman"/>
          <w:sz w:val="24"/>
          <w:szCs w:val="24"/>
        </w:rPr>
        <w:t>ФАКТ/ДОМ</w:t>
      </w:r>
      <w:proofErr w:type="gramStart"/>
      <w:r w:rsidRPr="001E4E2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spacing w:val="-10"/>
          <w:position w:val="2"/>
          <w:sz w:val="24"/>
          <w:szCs w:val="24"/>
        </w:rPr>
        <w:t>,</w:t>
      </w:r>
      <w:proofErr w:type="gramEnd"/>
    </w:p>
    <w:p w:rsidR="00B60EA6" w:rsidRPr="001E4E2F" w:rsidRDefault="00B60EA6" w:rsidP="001E4E2F">
      <w:pPr>
        <w:pStyle w:val="ac"/>
        <w:spacing w:after="0" w:line="240" w:lineRule="auto"/>
        <w:ind w:left="719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pacing w:val="-4"/>
          <w:sz w:val="24"/>
          <w:szCs w:val="24"/>
        </w:rPr>
        <w:t>где:</w:t>
      </w:r>
    </w:p>
    <w:p w:rsidR="00B60EA6" w:rsidRPr="001E4E2F" w:rsidRDefault="00B60EA6" w:rsidP="001E4E2F">
      <w:pPr>
        <w:pStyle w:val="ac"/>
        <w:spacing w:after="0" w:line="240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E2F">
        <w:rPr>
          <w:rFonts w:ascii="Times New Roman" w:hAnsi="Times New Roman" w:cs="Times New Roman"/>
          <w:position w:val="2"/>
          <w:sz w:val="24"/>
          <w:szCs w:val="24"/>
        </w:rPr>
        <w:t>V</w:t>
      </w:r>
      <w:proofErr w:type="gramEnd"/>
      <w:r w:rsidRPr="001E4E2F">
        <w:rPr>
          <w:rFonts w:ascii="Times New Roman" w:hAnsi="Times New Roman" w:cs="Times New Roman"/>
          <w:sz w:val="24"/>
          <w:szCs w:val="24"/>
        </w:rPr>
        <w:t xml:space="preserve">ОКК/ДОМ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- фактический начисленный объем оказанных услуг по вывозу, приему и </w:t>
      </w:r>
      <w:r w:rsidRPr="001E4E2F">
        <w:rPr>
          <w:rFonts w:ascii="Times New Roman" w:hAnsi="Times New Roman" w:cs="Times New Roman"/>
          <w:sz w:val="24"/>
          <w:szCs w:val="24"/>
        </w:rPr>
        <w:t>очистке сточных вод, жидких бытовых отходов населению за соответствующий период (загруженные в ГИС ЖКХ), м3;</w:t>
      </w:r>
    </w:p>
    <w:p w:rsidR="00B60EA6" w:rsidRPr="001E4E2F" w:rsidRDefault="00B60EA6" w:rsidP="001E4E2F">
      <w:pPr>
        <w:pStyle w:val="ac"/>
        <w:spacing w:after="0" w:line="24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position w:val="2"/>
          <w:sz w:val="24"/>
          <w:szCs w:val="24"/>
        </w:rPr>
        <w:t>ДОХОД</w:t>
      </w:r>
      <w:r w:rsidRPr="001E4E2F">
        <w:rPr>
          <w:rFonts w:ascii="Times New Roman" w:hAnsi="Times New Roman" w:cs="Times New Roman"/>
          <w:sz w:val="24"/>
          <w:szCs w:val="24"/>
        </w:rPr>
        <w:t xml:space="preserve">ФАКТ/ДОМ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– фактически начисленный</w:t>
      </w:r>
      <w:r w:rsidRPr="001E4E2F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доход Получателя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субсидии от населения </w:t>
      </w:r>
      <w:r w:rsidRPr="001E4E2F">
        <w:rPr>
          <w:rFonts w:ascii="Times New Roman" w:hAnsi="Times New Roman" w:cs="Times New Roman"/>
          <w:sz w:val="24"/>
          <w:szCs w:val="24"/>
        </w:rPr>
        <w:t>многоквартирного дома по услуге по вывозу, приему и очистке сточных вод, жидких бытовых отходов за соответствующий период, руб. без НДС;</w:t>
      </w:r>
    </w:p>
    <w:p w:rsidR="00B60EA6" w:rsidRPr="001E4E2F" w:rsidRDefault="00B60EA6" w:rsidP="001E4E2F">
      <w:pPr>
        <w:pStyle w:val="ac"/>
        <w:spacing w:after="0" w:line="240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position w:val="2"/>
          <w:sz w:val="24"/>
          <w:szCs w:val="24"/>
        </w:rPr>
        <w:t>ПСУ</w:t>
      </w:r>
      <w:r w:rsidRPr="001E4E2F">
        <w:rPr>
          <w:rFonts w:ascii="Times New Roman" w:hAnsi="Times New Roman" w:cs="Times New Roman"/>
          <w:sz w:val="24"/>
          <w:szCs w:val="24"/>
        </w:rPr>
        <w:t>ОКК</w:t>
      </w:r>
      <w:r w:rsidRPr="001E4E2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- полная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стоимость услуги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по вывозу, приему</w:t>
      </w:r>
      <w:r w:rsidRPr="001E4E2F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и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очистке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>сточных</w:t>
      </w:r>
      <w:r w:rsidRPr="001E4E2F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position w:val="2"/>
          <w:sz w:val="24"/>
          <w:szCs w:val="24"/>
        </w:rPr>
        <w:t xml:space="preserve">вод, жидких </w:t>
      </w:r>
      <w:r w:rsidRPr="001E4E2F">
        <w:rPr>
          <w:rFonts w:ascii="Times New Roman" w:hAnsi="Times New Roman" w:cs="Times New Roman"/>
          <w:sz w:val="24"/>
          <w:szCs w:val="24"/>
        </w:rPr>
        <w:t>бытовых отходов по Получателю субсидии,</w:t>
      </w:r>
      <w:r w:rsidRPr="001E4E2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E4E2F">
        <w:rPr>
          <w:rFonts w:ascii="Times New Roman" w:hAnsi="Times New Roman" w:cs="Times New Roman"/>
          <w:sz w:val="24"/>
          <w:szCs w:val="24"/>
        </w:rPr>
        <w:t>согласованная с РСТ, руб. без НДС.</w:t>
      </w:r>
    </w:p>
    <w:p w:rsidR="00B60EA6" w:rsidRPr="001E4E2F" w:rsidRDefault="001E4E2F" w:rsidP="00936A6B">
      <w:pPr>
        <w:tabs>
          <w:tab w:val="left" w:pos="1418"/>
        </w:tabs>
        <w:spacing w:after="0" w:line="240" w:lineRule="auto"/>
        <w:ind w:right="2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3.8.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Для начисления субсидии Получатели субсидий, заключившие Соглашение </w:t>
      </w:r>
      <w:r w:rsidR="00B60EA6" w:rsidRPr="00305B99">
        <w:rPr>
          <w:rFonts w:ascii="Times New Roman" w:hAnsi="Times New Roman" w:cs="Times New Roman"/>
          <w:sz w:val="24"/>
          <w:szCs w:val="24"/>
        </w:rPr>
        <w:t>не позднее 15 числа месяца,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 следующего за отчетным месяцем, представляют в Администрацию сведения, подтверждающие факт оказания субсидируемой услуги путем выгрузки данных в ГИС ЖКХ (далее - Сведения).</w:t>
      </w:r>
    </w:p>
    <w:p w:rsidR="00B60EA6" w:rsidRPr="001E4E2F" w:rsidRDefault="001E4E2F" w:rsidP="00245BE5">
      <w:pPr>
        <w:tabs>
          <w:tab w:val="left" w:pos="1283"/>
        </w:tabs>
        <w:spacing w:after="0" w:line="240" w:lineRule="auto"/>
        <w:ind w:right="28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3.9. </w:t>
      </w:r>
      <w:r w:rsidR="00B60EA6" w:rsidRPr="001E4E2F">
        <w:rPr>
          <w:rFonts w:ascii="Times New Roman" w:hAnsi="Times New Roman" w:cs="Times New Roman"/>
          <w:sz w:val="24"/>
          <w:szCs w:val="24"/>
        </w:rPr>
        <w:t>Для получения субсидий Получатель предоставляет в Администрацию, заяв</w:t>
      </w:r>
      <w:r w:rsidR="00245BE5">
        <w:rPr>
          <w:rFonts w:ascii="Times New Roman" w:hAnsi="Times New Roman" w:cs="Times New Roman"/>
          <w:sz w:val="24"/>
          <w:szCs w:val="24"/>
        </w:rPr>
        <w:t>ление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 и расчет недополученных доходов, с оказанием услуг по вывозу, приему и очистке сточных вод, жидких бытовых отходов физическим лицам, проживающим в многоквартирных домах на территории Володарского муниципального округа.</w:t>
      </w:r>
    </w:p>
    <w:p w:rsidR="00B60EA6" w:rsidRPr="001E4E2F" w:rsidRDefault="001E4E2F" w:rsidP="00245BE5">
      <w:pPr>
        <w:tabs>
          <w:tab w:val="left" w:pos="1283"/>
        </w:tabs>
        <w:spacing w:after="0" w:line="240" w:lineRule="auto"/>
        <w:ind w:right="28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3.10. </w:t>
      </w:r>
      <w:r w:rsidR="00B60EA6" w:rsidRPr="001E4E2F">
        <w:rPr>
          <w:rFonts w:ascii="Times New Roman" w:hAnsi="Times New Roman" w:cs="Times New Roman"/>
          <w:sz w:val="24"/>
          <w:szCs w:val="24"/>
        </w:rPr>
        <w:t>Заявление и представленные документы передаются в Управление жилищн</w:t>
      </w:r>
      <w:proofErr w:type="gramStart"/>
      <w:r w:rsidR="00B60EA6" w:rsidRPr="001E4E2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60EA6" w:rsidRPr="001E4E2F">
        <w:rPr>
          <w:rFonts w:ascii="Times New Roman" w:hAnsi="Times New Roman" w:cs="Times New Roman"/>
          <w:sz w:val="24"/>
          <w:szCs w:val="24"/>
        </w:rPr>
        <w:t xml:space="preserve"> коммунального хозяйства и дорожной деятельности администрации Володарского муниципального округа (далее - Управление ЖКХ) для проверки и принятия решения о предоставлении Субсидии.</w:t>
      </w:r>
    </w:p>
    <w:p w:rsidR="00B60EA6" w:rsidRPr="001E4E2F" w:rsidRDefault="001E4E2F" w:rsidP="00F41E61">
      <w:pPr>
        <w:tabs>
          <w:tab w:val="left" w:pos="1283"/>
        </w:tabs>
        <w:spacing w:after="0" w:line="240" w:lineRule="auto"/>
        <w:ind w:right="29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4E2F">
        <w:rPr>
          <w:rFonts w:ascii="Times New Roman" w:hAnsi="Times New Roman" w:cs="Times New Roman"/>
          <w:sz w:val="24"/>
          <w:szCs w:val="24"/>
        </w:rPr>
        <w:t xml:space="preserve">3.11. 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Управление в </w:t>
      </w:r>
      <w:r w:rsidR="00B60EA6" w:rsidRPr="00305B99">
        <w:rPr>
          <w:rFonts w:ascii="Times New Roman" w:hAnsi="Times New Roman" w:cs="Times New Roman"/>
          <w:sz w:val="24"/>
          <w:szCs w:val="24"/>
        </w:rPr>
        <w:t>течение 30 рабочих дней</w:t>
      </w:r>
      <w:r w:rsidR="00B60EA6" w:rsidRPr="001E4E2F">
        <w:rPr>
          <w:rFonts w:ascii="Times New Roman" w:hAnsi="Times New Roman" w:cs="Times New Roman"/>
          <w:sz w:val="24"/>
          <w:szCs w:val="24"/>
        </w:rPr>
        <w:t xml:space="preserve"> проводит проверку заявления и полученных документов </w:t>
      </w:r>
      <w:proofErr w:type="gramStart"/>
      <w:r w:rsidR="00B60EA6" w:rsidRPr="001E4E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0EA6" w:rsidRPr="001E4E2F">
        <w:rPr>
          <w:rFonts w:ascii="Times New Roman" w:hAnsi="Times New Roman" w:cs="Times New Roman"/>
          <w:sz w:val="24"/>
          <w:szCs w:val="24"/>
        </w:rPr>
        <w:t>:</w:t>
      </w:r>
    </w:p>
    <w:p w:rsidR="00B60EA6" w:rsidRPr="001E4E2F" w:rsidRDefault="00B60EA6" w:rsidP="001E4E2F">
      <w:pPr>
        <w:pStyle w:val="ae"/>
        <w:numPr>
          <w:ilvl w:val="0"/>
          <w:numId w:val="5"/>
        </w:numPr>
        <w:tabs>
          <w:tab w:val="left" w:pos="1011"/>
        </w:tabs>
        <w:ind w:left="1011" w:hanging="150"/>
        <w:rPr>
          <w:sz w:val="24"/>
          <w:szCs w:val="24"/>
        </w:rPr>
      </w:pPr>
      <w:r w:rsidRPr="001E4E2F">
        <w:rPr>
          <w:sz w:val="24"/>
          <w:szCs w:val="24"/>
        </w:rPr>
        <w:t>соответствие</w:t>
      </w:r>
      <w:r w:rsidRPr="001E4E2F">
        <w:rPr>
          <w:spacing w:val="-15"/>
          <w:sz w:val="24"/>
          <w:szCs w:val="24"/>
        </w:rPr>
        <w:t xml:space="preserve"> </w:t>
      </w:r>
      <w:r w:rsidRPr="001E4E2F">
        <w:rPr>
          <w:sz w:val="24"/>
          <w:szCs w:val="24"/>
        </w:rPr>
        <w:t>получателя</w:t>
      </w:r>
      <w:r w:rsidRPr="001E4E2F">
        <w:rPr>
          <w:spacing w:val="-15"/>
          <w:sz w:val="24"/>
          <w:szCs w:val="24"/>
        </w:rPr>
        <w:t xml:space="preserve"> </w:t>
      </w:r>
      <w:r w:rsidRPr="001E4E2F">
        <w:rPr>
          <w:sz w:val="24"/>
          <w:szCs w:val="24"/>
        </w:rPr>
        <w:t>Субсидии</w:t>
      </w:r>
      <w:r w:rsidRPr="001E4E2F">
        <w:rPr>
          <w:spacing w:val="-12"/>
          <w:sz w:val="24"/>
          <w:szCs w:val="24"/>
        </w:rPr>
        <w:t xml:space="preserve"> </w:t>
      </w:r>
      <w:r w:rsidRPr="001E4E2F">
        <w:rPr>
          <w:sz w:val="24"/>
          <w:szCs w:val="24"/>
        </w:rPr>
        <w:t>требованиям,</w:t>
      </w:r>
      <w:r w:rsidRPr="001E4E2F">
        <w:rPr>
          <w:spacing w:val="-15"/>
          <w:sz w:val="24"/>
          <w:szCs w:val="24"/>
        </w:rPr>
        <w:t xml:space="preserve"> </w:t>
      </w:r>
      <w:r w:rsidRPr="001E4E2F">
        <w:rPr>
          <w:sz w:val="24"/>
          <w:szCs w:val="24"/>
        </w:rPr>
        <w:t>определенным</w:t>
      </w:r>
      <w:r w:rsidRPr="001E4E2F">
        <w:rPr>
          <w:spacing w:val="-13"/>
          <w:sz w:val="24"/>
          <w:szCs w:val="24"/>
        </w:rPr>
        <w:t xml:space="preserve"> </w:t>
      </w:r>
      <w:r w:rsidRPr="001E4E2F">
        <w:rPr>
          <w:spacing w:val="-2"/>
          <w:sz w:val="24"/>
          <w:szCs w:val="24"/>
        </w:rPr>
        <w:t>Порядком;</w:t>
      </w:r>
    </w:p>
    <w:p w:rsidR="00B60EA6" w:rsidRPr="001E4E2F" w:rsidRDefault="00B60EA6" w:rsidP="001E4E2F">
      <w:pPr>
        <w:pStyle w:val="ae"/>
        <w:numPr>
          <w:ilvl w:val="0"/>
          <w:numId w:val="5"/>
        </w:numPr>
        <w:tabs>
          <w:tab w:val="left" w:pos="1073"/>
        </w:tabs>
        <w:ind w:right="293" w:firstLine="708"/>
        <w:rPr>
          <w:sz w:val="24"/>
          <w:szCs w:val="24"/>
        </w:rPr>
      </w:pPr>
      <w:r w:rsidRPr="001E4E2F">
        <w:rPr>
          <w:sz w:val="24"/>
          <w:szCs w:val="24"/>
        </w:rPr>
        <w:t>соответствие заявки получателя субсидии и прилагаемых к ней документов на соответствие требованиям, определенным Порядком;</w:t>
      </w:r>
    </w:p>
    <w:p w:rsidR="00B60EA6" w:rsidRPr="001E4E2F" w:rsidRDefault="00B60EA6" w:rsidP="00B60EA6">
      <w:pPr>
        <w:pStyle w:val="ae"/>
        <w:numPr>
          <w:ilvl w:val="0"/>
          <w:numId w:val="5"/>
        </w:numPr>
        <w:tabs>
          <w:tab w:val="left" w:pos="1138"/>
        </w:tabs>
        <w:spacing w:before="59" w:line="276" w:lineRule="auto"/>
        <w:ind w:right="291" w:firstLine="708"/>
        <w:rPr>
          <w:sz w:val="24"/>
          <w:szCs w:val="24"/>
        </w:rPr>
      </w:pPr>
      <w:r w:rsidRPr="001E4E2F">
        <w:rPr>
          <w:sz w:val="24"/>
          <w:szCs w:val="24"/>
        </w:rPr>
        <w:lastRenderedPageBreak/>
        <w:t xml:space="preserve">правильность расчета недополученных доходов с методикой формирования прогноза, определения размера субсидии на возмещение недополученных доходов в связи вывозом, приемом и очистке сточных вод, жидких бытовых отходов с многоквартирных </w:t>
      </w:r>
      <w:r w:rsidRPr="001E4E2F">
        <w:rPr>
          <w:spacing w:val="-2"/>
          <w:sz w:val="24"/>
          <w:szCs w:val="24"/>
        </w:rPr>
        <w:t>домов.</w:t>
      </w:r>
    </w:p>
    <w:p w:rsidR="00B60EA6" w:rsidRPr="00BD2CAE" w:rsidRDefault="00BD2CAE" w:rsidP="00305B99">
      <w:pPr>
        <w:tabs>
          <w:tab w:val="left" w:pos="1283"/>
        </w:tabs>
        <w:spacing w:after="0" w:line="240" w:lineRule="auto"/>
        <w:ind w:right="28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2CAE"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 w:rsidR="00B60EA6" w:rsidRPr="00BD2CAE">
        <w:rPr>
          <w:rFonts w:ascii="Times New Roman" w:hAnsi="Times New Roman" w:cs="Times New Roman"/>
          <w:sz w:val="24"/>
          <w:szCs w:val="24"/>
        </w:rPr>
        <w:t>По результатам проверки Управление ЖКХ готовит заключение о соответствие получателя субсидии требованиям, определенным Порядком,</w:t>
      </w:r>
      <w:r w:rsidR="00B60EA6" w:rsidRPr="00BD2C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60EA6" w:rsidRPr="00BD2CAE">
        <w:rPr>
          <w:rFonts w:ascii="Times New Roman" w:hAnsi="Times New Roman" w:cs="Times New Roman"/>
          <w:sz w:val="24"/>
          <w:szCs w:val="24"/>
        </w:rPr>
        <w:t>соответствие заявки получателя субсидии и прилагаемых к ней документов на соответствие требованиям, определенным Порядком, правильности</w:t>
      </w:r>
      <w:r w:rsidR="00B60EA6" w:rsidRPr="00BD2C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60EA6" w:rsidRPr="00BD2CAE">
        <w:rPr>
          <w:rFonts w:ascii="Times New Roman" w:hAnsi="Times New Roman" w:cs="Times New Roman"/>
          <w:sz w:val="24"/>
          <w:szCs w:val="24"/>
        </w:rPr>
        <w:t>правильность расчета недополученных доходов с методикой формирования прогноза, определения размера субсидии на возмещение недополученных доходов в связи вывозом, приемом и очистке сточных вод, жидких бытовых отходов с многоквартирных домов (далее – заключение</w:t>
      </w:r>
      <w:proofErr w:type="gramEnd"/>
      <w:r w:rsidR="00B60EA6" w:rsidRPr="00BD2CAE">
        <w:rPr>
          <w:rFonts w:ascii="Times New Roman" w:hAnsi="Times New Roman" w:cs="Times New Roman"/>
          <w:sz w:val="24"/>
          <w:szCs w:val="24"/>
        </w:rPr>
        <w:t>), с приложением расчета выпадающих доходов, проведенного и подписанного специалистами Управления ЖКХ.</w:t>
      </w:r>
    </w:p>
    <w:p w:rsidR="00B60EA6" w:rsidRPr="00332FCB" w:rsidRDefault="00BD2CAE" w:rsidP="00186B76">
      <w:pPr>
        <w:tabs>
          <w:tab w:val="left" w:pos="1283"/>
        </w:tabs>
        <w:spacing w:after="0" w:line="240" w:lineRule="auto"/>
        <w:ind w:right="29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 xml:space="preserve">3.13. </w:t>
      </w:r>
      <w:r w:rsidR="00B60EA6" w:rsidRPr="00332FCB">
        <w:rPr>
          <w:rFonts w:ascii="Times New Roman" w:hAnsi="Times New Roman" w:cs="Times New Roman"/>
          <w:sz w:val="24"/>
          <w:szCs w:val="24"/>
        </w:rPr>
        <w:t>После получения за</w:t>
      </w:r>
      <w:r w:rsidRPr="00332FCB">
        <w:rPr>
          <w:rFonts w:ascii="Times New Roman" w:hAnsi="Times New Roman" w:cs="Times New Roman"/>
          <w:sz w:val="24"/>
          <w:szCs w:val="24"/>
        </w:rPr>
        <w:t xml:space="preserve">ключения Администрация </w:t>
      </w:r>
      <w:r w:rsidRPr="00305B99">
        <w:rPr>
          <w:rFonts w:ascii="Times New Roman" w:hAnsi="Times New Roman" w:cs="Times New Roman"/>
          <w:sz w:val="24"/>
          <w:szCs w:val="24"/>
        </w:rPr>
        <w:t>в течение</w:t>
      </w:r>
      <w:r w:rsidR="00B60EA6" w:rsidRPr="00305B99">
        <w:rPr>
          <w:rFonts w:ascii="Times New Roman" w:hAnsi="Times New Roman" w:cs="Times New Roman"/>
          <w:sz w:val="24"/>
          <w:szCs w:val="24"/>
        </w:rPr>
        <w:t xml:space="preserve"> 3 рабочих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 дней принимает одно из следующих решений:</w:t>
      </w:r>
    </w:p>
    <w:p w:rsidR="00B60EA6" w:rsidRPr="00332FCB" w:rsidRDefault="00BD2CAE" w:rsidP="00F41E61">
      <w:pPr>
        <w:tabs>
          <w:tab w:val="left" w:pos="1428"/>
        </w:tabs>
        <w:spacing w:after="0" w:line="240" w:lineRule="auto"/>
        <w:ind w:right="293" w:firstLine="851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 xml:space="preserve">3.13.1. 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Об отказе в предоставлении Субсидии. Основанием для данного решения </w:t>
      </w:r>
      <w:r w:rsidR="00B60EA6" w:rsidRPr="00332FCB">
        <w:rPr>
          <w:rFonts w:ascii="Times New Roman" w:hAnsi="Times New Roman" w:cs="Times New Roman"/>
          <w:spacing w:val="-2"/>
          <w:sz w:val="24"/>
          <w:szCs w:val="24"/>
        </w:rPr>
        <w:t>является:</w:t>
      </w:r>
    </w:p>
    <w:p w:rsidR="00B60EA6" w:rsidRPr="00332FCB" w:rsidRDefault="00B60EA6" w:rsidP="00A840D1">
      <w:pPr>
        <w:pStyle w:val="ac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>-</w:t>
      </w:r>
      <w:r w:rsidR="00A840D1">
        <w:rPr>
          <w:rFonts w:ascii="Times New Roman" w:hAnsi="Times New Roman" w:cs="Times New Roman"/>
          <w:sz w:val="24"/>
          <w:szCs w:val="24"/>
        </w:rPr>
        <w:t xml:space="preserve"> </w:t>
      </w:r>
      <w:r w:rsidR="00186B76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Pr="00332FCB">
        <w:rPr>
          <w:rFonts w:ascii="Times New Roman" w:hAnsi="Times New Roman" w:cs="Times New Roman"/>
          <w:sz w:val="24"/>
          <w:szCs w:val="24"/>
        </w:rPr>
        <w:t>представленных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получателем</w:t>
      </w:r>
      <w:r w:rsidRPr="00332F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субсидии</w:t>
      </w:r>
      <w:r w:rsidRPr="00332F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документов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требованиям</w:t>
      </w:r>
      <w:r w:rsidRPr="00332F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пункта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0D1">
        <w:rPr>
          <w:rFonts w:ascii="Times New Roman" w:hAnsi="Times New Roman" w:cs="Times New Roman"/>
          <w:sz w:val="24"/>
          <w:szCs w:val="24"/>
        </w:rPr>
        <w:t>3.</w:t>
      </w:r>
      <w:r w:rsidR="00186B76" w:rsidRPr="00A840D1">
        <w:rPr>
          <w:rFonts w:ascii="Times New Roman" w:hAnsi="Times New Roman" w:cs="Times New Roman"/>
          <w:sz w:val="24"/>
          <w:szCs w:val="24"/>
        </w:rPr>
        <w:t>3</w:t>
      </w:r>
      <w:r w:rsidRPr="00A840D1">
        <w:rPr>
          <w:rFonts w:ascii="Times New Roman" w:hAnsi="Times New Roman" w:cs="Times New Roman"/>
          <w:sz w:val="24"/>
          <w:szCs w:val="24"/>
        </w:rPr>
        <w:t>.</w:t>
      </w:r>
      <w:r w:rsidR="00A840D1">
        <w:rPr>
          <w:rFonts w:ascii="Times New Roman" w:hAnsi="Times New Roman" w:cs="Times New Roman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Порядка или непредставление (представление не в полном объеме) указанных документов;</w:t>
      </w:r>
    </w:p>
    <w:p w:rsidR="00B60EA6" w:rsidRPr="00332FCB" w:rsidRDefault="00B60EA6" w:rsidP="00BD2CAE">
      <w:pPr>
        <w:pStyle w:val="ae"/>
        <w:numPr>
          <w:ilvl w:val="0"/>
          <w:numId w:val="4"/>
        </w:numPr>
        <w:tabs>
          <w:tab w:val="left" w:pos="1022"/>
        </w:tabs>
        <w:ind w:right="293" w:firstLine="566"/>
        <w:rPr>
          <w:sz w:val="24"/>
          <w:szCs w:val="24"/>
        </w:rPr>
      </w:pPr>
      <w:r w:rsidRPr="00332FCB">
        <w:rPr>
          <w:sz w:val="24"/>
          <w:szCs w:val="24"/>
        </w:rPr>
        <w:t xml:space="preserve">установление факта недостоверности представленной получателем субсидии </w:t>
      </w:r>
      <w:r w:rsidRPr="00332FCB">
        <w:rPr>
          <w:spacing w:val="-2"/>
          <w:sz w:val="24"/>
          <w:szCs w:val="24"/>
        </w:rPr>
        <w:t>информации;</w:t>
      </w:r>
    </w:p>
    <w:p w:rsidR="00B60EA6" w:rsidRPr="00332FCB" w:rsidRDefault="00A840D1" w:rsidP="00BD2CAE">
      <w:pPr>
        <w:pStyle w:val="ae"/>
        <w:numPr>
          <w:ilvl w:val="0"/>
          <w:numId w:val="4"/>
        </w:numPr>
        <w:tabs>
          <w:tab w:val="left" w:pos="869"/>
        </w:tabs>
        <w:ind w:left="869" w:hanging="1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0EA6" w:rsidRPr="00332FCB">
        <w:rPr>
          <w:sz w:val="24"/>
          <w:szCs w:val="24"/>
        </w:rPr>
        <w:t>ошибки</w:t>
      </w:r>
      <w:r w:rsidR="00B60EA6" w:rsidRPr="00332FCB">
        <w:rPr>
          <w:spacing w:val="-6"/>
          <w:sz w:val="24"/>
          <w:szCs w:val="24"/>
        </w:rPr>
        <w:t xml:space="preserve"> </w:t>
      </w:r>
      <w:r w:rsidR="00B60EA6" w:rsidRPr="00332FCB">
        <w:rPr>
          <w:sz w:val="24"/>
          <w:szCs w:val="24"/>
        </w:rPr>
        <w:t>в</w:t>
      </w:r>
      <w:r w:rsidR="00B60EA6" w:rsidRPr="00332FCB">
        <w:rPr>
          <w:spacing w:val="-8"/>
          <w:sz w:val="24"/>
          <w:szCs w:val="24"/>
        </w:rPr>
        <w:t xml:space="preserve"> </w:t>
      </w:r>
      <w:r w:rsidR="00B60EA6" w:rsidRPr="00332FCB">
        <w:rPr>
          <w:sz w:val="24"/>
          <w:szCs w:val="24"/>
        </w:rPr>
        <w:t>расчете</w:t>
      </w:r>
      <w:r w:rsidR="00B60EA6" w:rsidRPr="00332FCB">
        <w:rPr>
          <w:spacing w:val="-7"/>
          <w:sz w:val="24"/>
          <w:szCs w:val="24"/>
        </w:rPr>
        <w:t xml:space="preserve"> </w:t>
      </w:r>
      <w:r w:rsidR="00B60EA6" w:rsidRPr="00332FCB">
        <w:rPr>
          <w:sz w:val="24"/>
          <w:szCs w:val="24"/>
        </w:rPr>
        <w:t>объема</w:t>
      </w:r>
      <w:r w:rsidR="00B60EA6" w:rsidRPr="00332FCB">
        <w:rPr>
          <w:spacing w:val="-8"/>
          <w:sz w:val="24"/>
          <w:szCs w:val="24"/>
        </w:rPr>
        <w:t xml:space="preserve"> </w:t>
      </w:r>
      <w:r w:rsidR="00B60EA6" w:rsidRPr="00332FCB">
        <w:rPr>
          <w:sz w:val="24"/>
          <w:szCs w:val="24"/>
        </w:rPr>
        <w:t>выпадающих</w:t>
      </w:r>
      <w:r w:rsidR="00B60EA6" w:rsidRPr="00332FCB">
        <w:rPr>
          <w:spacing w:val="-8"/>
          <w:sz w:val="24"/>
          <w:szCs w:val="24"/>
        </w:rPr>
        <w:t xml:space="preserve"> </w:t>
      </w:r>
      <w:r w:rsidR="00B60EA6" w:rsidRPr="00332FCB">
        <w:rPr>
          <w:spacing w:val="-2"/>
          <w:sz w:val="24"/>
          <w:szCs w:val="24"/>
        </w:rPr>
        <w:t>доходов;</w:t>
      </w:r>
    </w:p>
    <w:p w:rsidR="00B60EA6" w:rsidRPr="00332FCB" w:rsidRDefault="00B60EA6" w:rsidP="00BD2CAE">
      <w:pPr>
        <w:pStyle w:val="ae"/>
        <w:numPr>
          <w:ilvl w:val="0"/>
          <w:numId w:val="4"/>
        </w:numPr>
        <w:tabs>
          <w:tab w:val="left" w:pos="880"/>
        </w:tabs>
        <w:ind w:right="293" w:firstLine="566"/>
        <w:rPr>
          <w:sz w:val="24"/>
          <w:szCs w:val="24"/>
        </w:rPr>
      </w:pPr>
      <w:r w:rsidRPr="00332FCB">
        <w:rPr>
          <w:sz w:val="24"/>
          <w:szCs w:val="24"/>
        </w:rPr>
        <w:t xml:space="preserve">отсутствие лимитов бюджетных обязательств у главного распорядителя бюджетных средств на дату завершения проверки, указанной в </w:t>
      </w:r>
      <w:r w:rsidRPr="00F41E61">
        <w:rPr>
          <w:sz w:val="24"/>
          <w:szCs w:val="24"/>
        </w:rPr>
        <w:t>3.</w:t>
      </w:r>
      <w:r w:rsidR="00F41E61" w:rsidRPr="00F41E61">
        <w:rPr>
          <w:sz w:val="24"/>
          <w:szCs w:val="24"/>
        </w:rPr>
        <w:t>13</w:t>
      </w:r>
      <w:r w:rsidRPr="00F41E61">
        <w:rPr>
          <w:sz w:val="24"/>
          <w:szCs w:val="24"/>
        </w:rPr>
        <w:t>. Порядка</w:t>
      </w:r>
      <w:r w:rsidRPr="00332FCB">
        <w:rPr>
          <w:sz w:val="24"/>
          <w:szCs w:val="24"/>
        </w:rPr>
        <w:t>.</w:t>
      </w:r>
    </w:p>
    <w:p w:rsidR="00B60EA6" w:rsidRPr="00332FCB" w:rsidRDefault="00F41E61" w:rsidP="00AC2300">
      <w:pPr>
        <w:tabs>
          <w:tab w:val="left" w:pos="1429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332FCB">
        <w:rPr>
          <w:rFonts w:ascii="Times New Roman" w:hAnsi="Times New Roman" w:cs="Times New Roman"/>
          <w:sz w:val="24"/>
          <w:szCs w:val="24"/>
        </w:rPr>
        <w:t>.</w:t>
      </w:r>
      <w:r w:rsidRPr="00F41E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2FCB">
        <w:rPr>
          <w:rFonts w:ascii="Times New Roman" w:hAnsi="Times New Roman" w:cs="Times New Roman"/>
          <w:sz w:val="24"/>
          <w:szCs w:val="24"/>
        </w:rPr>
        <w:t xml:space="preserve"> </w:t>
      </w:r>
      <w:r w:rsidR="00B60EA6" w:rsidRPr="00332FCB">
        <w:rPr>
          <w:rFonts w:ascii="Times New Roman" w:hAnsi="Times New Roman" w:cs="Times New Roman"/>
          <w:sz w:val="24"/>
          <w:szCs w:val="24"/>
        </w:rPr>
        <w:t>О</w:t>
      </w:r>
      <w:r w:rsidR="00B60EA6" w:rsidRPr="00332F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60EA6" w:rsidRPr="00332FCB">
        <w:rPr>
          <w:rFonts w:ascii="Times New Roman" w:hAnsi="Times New Roman" w:cs="Times New Roman"/>
          <w:sz w:val="24"/>
          <w:szCs w:val="24"/>
        </w:rPr>
        <w:t>предоставлении</w:t>
      </w:r>
      <w:r w:rsidR="00B60EA6" w:rsidRPr="00332F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60EA6" w:rsidRPr="00332FCB">
        <w:rPr>
          <w:rFonts w:ascii="Times New Roman" w:hAnsi="Times New Roman" w:cs="Times New Roman"/>
          <w:spacing w:val="-2"/>
          <w:sz w:val="24"/>
          <w:szCs w:val="24"/>
        </w:rPr>
        <w:t>Субсидии.</w:t>
      </w:r>
    </w:p>
    <w:p w:rsidR="00B60EA6" w:rsidRPr="00332FCB" w:rsidRDefault="00332FCB" w:rsidP="00AC2300">
      <w:pPr>
        <w:tabs>
          <w:tab w:val="left" w:pos="1283"/>
        </w:tabs>
        <w:spacing w:after="0" w:line="240" w:lineRule="auto"/>
        <w:ind w:right="28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 xml:space="preserve">3.15. 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При принятии решения об отказе в предоставлении Субсидии Администрация в </w:t>
      </w:r>
      <w:r w:rsidR="00B60EA6" w:rsidRPr="00305B99">
        <w:rPr>
          <w:rFonts w:ascii="Times New Roman" w:hAnsi="Times New Roman" w:cs="Times New Roman"/>
          <w:sz w:val="24"/>
          <w:szCs w:val="24"/>
        </w:rPr>
        <w:t xml:space="preserve">течение 10 рабочих дней </w:t>
      </w:r>
      <w:proofErr w:type="gramStart"/>
      <w:r w:rsidR="00B60EA6" w:rsidRPr="00305B99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="00B60EA6" w:rsidRPr="00305B99">
        <w:rPr>
          <w:rFonts w:ascii="Times New Roman" w:hAnsi="Times New Roman" w:cs="Times New Roman"/>
          <w:sz w:val="24"/>
          <w:szCs w:val="24"/>
        </w:rPr>
        <w:t xml:space="preserve"> проверки, указанной в пункте 3.</w:t>
      </w:r>
      <w:r w:rsidR="00305B99" w:rsidRPr="00305B99">
        <w:rPr>
          <w:rFonts w:ascii="Times New Roman" w:hAnsi="Times New Roman" w:cs="Times New Roman"/>
          <w:sz w:val="24"/>
          <w:szCs w:val="24"/>
        </w:rPr>
        <w:t>11</w:t>
      </w:r>
      <w:r w:rsidR="00B60EA6" w:rsidRPr="00305B99">
        <w:rPr>
          <w:rFonts w:ascii="Times New Roman" w:hAnsi="Times New Roman" w:cs="Times New Roman"/>
          <w:sz w:val="24"/>
          <w:szCs w:val="24"/>
        </w:rPr>
        <w:t>. Порядка,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 направляет Получателю уведомление с указанием причины и обоснованием отказа.</w:t>
      </w:r>
    </w:p>
    <w:p w:rsidR="00B60EA6" w:rsidRPr="00332FCB" w:rsidRDefault="00332FCB" w:rsidP="00AC2300">
      <w:pPr>
        <w:tabs>
          <w:tab w:val="left" w:pos="1283"/>
        </w:tabs>
        <w:spacing w:after="0" w:line="240" w:lineRule="auto"/>
        <w:ind w:righ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 xml:space="preserve">3.16. 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При принятии решения о предоставлении субсидии Администрация </w:t>
      </w:r>
      <w:r w:rsidR="00B60EA6" w:rsidRPr="00305B99">
        <w:rPr>
          <w:rFonts w:ascii="Times New Roman" w:hAnsi="Times New Roman" w:cs="Times New Roman"/>
          <w:sz w:val="24"/>
          <w:szCs w:val="24"/>
        </w:rPr>
        <w:t>в течение 5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 </w:t>
      </w:r>
      <w:r w:rsidR="00305B99">
        <w:rPr>
          <w:rFonts w:ascii="Times New Roman" w:hAnsi="Times New Roman" w:cs="Times New Roman"/>
          <w:sz w:val="24"/>
          <w:szCs w:val="24"/>
        </w:rPr>
        <w:t>календарных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B60EA6" w:rsidRPr="00332FCB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B60EA6" w:rsidRPr="00332FCB">
        <w:rPr>
          <w:rFonts w:ascii="Times New Roman" w:hAnsi="Times New Roman" w:cs="Times New Roman"/>
          <w:sz w:val="24"/>
          <w:szCs w:val="24"/>
        </w:rPr>
        <w:t xml:space="preserve"> данного решения направляет его получателю субсидии.</w:t>
      </w:r>
    </w:p>
    <w:p w:rsidR="00B60EA6" w:rsidRPr="00332FCB" w:rsidRDefault="00332FCB" w:rsidP="00AC2300">
      <w:pPr>
        <w:tabs>
          <w:tab w:val="left" w:pos="1283"/>
        </w:tabs>
        <w:spacing w:after="0" w:line="240" w:lineRule="auto"/>
        <w:ind w:righ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 xml:space="preserve">3.17. </w:t>
      </w:r>
      <w:r w:rsidR="00B60EA6" w:rsidRPr="00332FCB">
        <w:rPr>
          <w:rFonts w:ascii="Times New Roman" w:hAnsi="Times New Roman" w:cs="Times New Roman"/>
          <w:sz w:val="24"/>
          <w:szCs w:val="24"/>
        </w:rPr>
        <w:t xml:space="preserve">Субсидия предоставляется в соответствии с соглашением о предоставлении субсидии, заключаемым между Администрацией и Получателем (далее - соглашение), </w:t>
      </w:r>
      <w:r w:rsidR="00305B99">
        <w:rPr>
          <w:rFonts w:ascii="Times New Roman" w:hAnsi="Times New Roman" w:cs="Times New Roman"/>
          <w:sz w:val="24"/>
          <w:szCs w:val="24"/>
        </w:rPr>
        <w:t xml:space="preserve">в 5-ти </w:t>
      </w:r>
      <w:proofErr w:type="spellStart"/>
      <w:r w:rsidR="00B60EA6" w:rsidRPr="00305B99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B60EA6" w:rsidRPr="00332FCB">
        <w:rPr>
          <w:rFonts w:ascii="Times New Roman" w:hAnsi="Times New Roman" w:cs="Times New Roman"/>
          <w:sz w:val="24"/>
          <w:szCs w:val="24"/>
        </w:rPr>
        <w:t xml:space="preserve"> срок с момента принятия решения о предоставлении Субсидии.</w:t>
      </w:r>
    </w:p>
    <w:p w:rsidR="00B60EA6" w:rsidRPr="00332FCB" w:rsidRDefault="00B60EA6" w:rsidP="00332FCB">
      <w:pPr>
        <w:pStyle w:val="ac"/>
        <w:spacing w:after="0" w:line="240" w:lineRule="auto"/>
        <w:ind w:right="29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CB">
        <w:rPr>
          <w:rFonts w:ascii="Times New Roman" w:hAnsi="Times New Roman" w:cs="Times New Roman"/>
          <w:sz w:val="24"/>
          <w:szCs w:val="24"/>
        </w:rPr>
        <w:t>В случае изменения обстоятельств, послуживших основанием для заключения соглашения, Получатель субсидии обязан уведомить о данных изменениях Администрацию</w:t>
      </w:r>
      <w:r w:rsidRPr="00332F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 xml:space="preserve">с приложением соответствующих </w:t>
      </w:r>
      <w:r w:rsidRPr="00332FCB">
        <w:rPr>
          <w:rFonts w:ascii="Times New Roman" w:hAnsi="Times New Roman" w:cs="Times New Roman"/>
          <w:spacing w:val="-2"/>
          <w:sz w:val="24"/>
          <w:szCs w:val="24"/>
        </w:rPr>
        <w:t>документов.</w:t>
      </w:r>
    </w:p>
    <w:p w:rsidR="00B60EA6" w:rsidRPr="00332FCB" w:rsidRDefault="00B60EA6" w:rsidP="00332FCB">
      <w:pPr>
        <w:pStyle w:val="ac"/>
        <w:spacing w:after="0" w:line="240" w:lineRule="auto"/>
        <w:ind w:right="28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FCB">
        <w:rPr>
          <w:rFonts w:ascii="Times New Roman" w:hAnsi="Times New Roman" w:cs="Times New Roman"/>
          <w:sz w:val="24"/>
          <w:szCs w:val="24"/>
        </w:rPr>
        <w:t>Соглашение, дополнительное соглашение к соглашению, в том числе дополнительное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соглашение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о</w:t>
      </w:r>
      <w:r w:rsidRPr="00332F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расторжении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соглашения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(при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необходимости),</w:t>
      </w:r>
      <w:r w:rsidRPr="00332F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заключается в соответствии с типовой формой, утвержденной приказом финансового управления администрации Володарского муниципального района от 02.03.2017 года № 18-а «Об утверждении типовых форм соглашений (договоров) о предоставлении из районного бюджета</w:t>
      </w:r>
      <w:r w:rsidRPr="00332FC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субсидий</w:t>
      </w:r>
      <w:r w:rsidRPr="00332FC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юридическим</w:t>
      </w:r>
      <w:r w:rsidRPr="00332FCB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лицам</w:t>
      </w:r>
      <w:r w:rsidRPr="00332FC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(за</w:t>
      </w:r>
      <w:r w:rsidRPr="00332FC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исключением</w:t>
      </w:r>
      <w:r w:rsidRPr="00332FC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субсидий</w:t>
      </w:r>
      <w:r w:rsidRPr="00332FCB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муниципальным</w:t>
      </w:r>
      <w:r w:rsidR="00332FCB">
        <w:rPr>
          <w:rFonts w:ascii="Times New Roman" w:hAnsi="Times New Roman" w:cs="Times New Roman"/>
          <w:sz w:val="24"/>
          <w:szCs w:val="24"/>
        </w:rPr>
        <w:t xml:space="preserve"> </w:t>
      </w:r>
      <w:r w:rsidRPr="00332FCB">
        <w:rPr>
          <w:rFonts w:ascii="Times New Roman" w:hAnsi="Times New Roman" w:cs="Times New Roman"/>
          <w:sz w:val="24"/>
          <w:szCs w:val="24"/>
        </w:rPr>
        <w:t>учреждениям), индивидуальным предпринимателям, а также физическим лицам - производителям товаров</w:t>
      </w:r>
      <w:proofErr w:type="gramEnd"/>
      <w:r w:rsidRPr="00332FCB">
        <w:rPr>
          <w:rFonts w:ascii="Times New Roman" w:hAnsi="Times New Roman" w:cs="Times New Roman"/>
          <w:sz w:val="24"/>
          <w:szCs w:val="24"/>
        </w:rPr>
        <w:t>, работ, услуг».</w:t>
      </w:r>
    </w:p>
    <w:p w:rsidR="00B60EA6" w:rsidRPr="00AC2300" w:rsidRDefault="00B60EA6" w:rsidP="00AC2300">
      <w:pPr>
        <w:pStyle w:val="ac"/>
        <w:spacing w:after="0" w:line="240" w:lineRule="auto"/>
        <w:ind w:left="861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>В</w:t>
      </w:r>
      <w:r w:rsidRPr="00AC23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2300">
        <w:rPr>
          <w:rFonts w:ascii="Times New Roman" w:hAnsi="Times New Roman" w:cs="Times New Roman"/>
          <w:sz w:val="24"/>
          <w:szCs w:val="24"/>
        </w:rPr>
        <w:t>соглашение</w:t>
      </w:r>
      <w:r w:rsidRPr="00AC23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2300">
        <w:rPr>
          <w:rFonts w:ascii="Times New Roman" w:hAnsi="Times New Roman" w:cs="Times New Roman"/>
          <w:spacing w:val="-2"/>
          <w:sz w:val="24"/>
          <w:szCs w:val="24"/>
        </w:rPr>
        <w:t>включаются: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118"/>
        </w:tabs>
        <w:ind w:right="296" w:firstLine="708"/>
        <w:rPr>
          <w:sz w:val="24"/>
          <w:szCs w:val="24"/>
        </w:rPr>
      </w:pPr>
      <w:r w:rsidRPr="00AC2300">
        <w:rPr>
          <w:sz w:val="24"/>
          <w:szCs w:val="24"/>
        </w:rPr>
        <w:t xml:space="preserve">обязательства получателя субсидии по соблюдению условий предоставления субсидии, в том числе указанных в пункте 5 статьи 78 Бюджетного кодекса Российской </w:t>
      </w:r>
      <w:r w:rsidRPr="00AC2300">
        <w:rPr>
          <w:spacing w:val="-2"/>
          <w:sz w:val="24"/>
          <w:szCs w:val="24"/>
        </w:rPr>
        <w:t>Федерации;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018"/>
        </w:tabs>
        <w:ind w:right="291" w:firstLine="708"/>
        <w:rPr>
          <w:sz w:val="24"/>
          <w:szCs w:val="24"/>
        </w:rPr>
      </w:pPr>
      <w:r w:rsidRPr="00AC2300">
        <w:rPr>
          <w:sz w:val="24"/>
          <w:szCs w:val="24"/>
        </w:rPr>
        <w:t>условие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>о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>согласовании новых условий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>соглашения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или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>о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>расторжении</w:t>
      </w:r>
      <w:r w:rsidRPr="00AC2300">
        <w:rPr>
          <w:spacing w:val="-2"/>
          <w:sz w:val="24"/>
          <w:szCs w:val="24"/>
        </w:rPr>
        <w:t xml:space="preserve"> </w:t>
      </w:r>
      <w:r w:rsidRPr="00AC2300">
        <w:rPr>
          <w:sz w:val="24"/>
          <w:szCs w:val="24"/>
        </w:rPr>
        <w:t xml:space="preserve">соглашения при </w:t>
      </w:r>
      <w:proofErr w:type="gramStart"/>
      <w:r w:rsidRPr="00AC2300">
        <w:rPr>
          <w:sz w:val="24"/>
          <w:szCs w:val="24"/>
        </w:rPr>
        <w:t>не достижении</w:t>
      </w:r>
      <w:proofErr w:type="gramEnd"/>
      <w:r w:rsidRPr="00AC2300">
        <w:rPr>
          <w:sz w:val="24"/>
          <w:szCs w:val="24"/>
        </w:rPr>
        <w:t xml:space="preserve"> согласия по новым условиям в случае уменьшения ранее доведенных до Администрации лимитов бюджетных обязательств на предоставление субсидии, приводящего к невозможности предоставления субсидии в размере, определенном в </w:t>
      </w:r>
      <w:r w:rsidRPr="00AC2300">
        <w:rPr>
          <w:spacing w:val="-2"/>
          <w:sz w:val="24"/>
          <w:szCs w:val="24"/>
        </w:rPr>
        <w:t>соглашении;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011"/>
        </w:tabs>
        <w:ind w:left="1011" w:hanging="150"/>
        <w:rPr>
          <w:sz w:val="24"/>
          <w:szCs w:val="24"/>
        </w:rPr>
      </w:pPr>
      <w:r w:rsidRPr="00AC2300">
        <w:rPr>
          <w:sz w:val="24"/>
          <w:szCs w:val="24"/>
        </w:rPr>
        <w:t>порядок</w:t>
      </w:r>
      <w:r w:rsidRPr="00AC2300">
        <w:rPr>
          <w:spacing w:val="-12"/>
          <w:sz w:val="24"/>
          <w:szCs w:val="24"/>
        </w:rPr>
        <w:t xml:space="preserve"> </w:t>
      </w:r>
      <w:r w:rsidRPr="00AC2300">
        <w:rPr>
          <w:sz w:val="24"/>
          <w:szCs w:val="24"/>
        </w:rPr>
        <w:t>и</w:t>
      </w:r>
      <w:r w:rsidRPr="00AC2300">
        <w:rPr>
          <w:spacing w:val="-11"/>
          <w:sz w:val="24"/>
          <w:szCs w:val="24"/>
        </w:rPr>
        <w:t xml:space="preserve"> </w:t>
      </w:r>
      <w:r w:rsidRPr="00AC2300">
        <w:rPr>
          <w:sz w:val="24"/>
          <w:szCs w:val="24"/>
        </w:rPr>
        <w:t>сроки</w:t>
      </w:r>
      <w:r w:rsidRPr="00AC2300">
        <w:rPr>
          <w:spacing w:val="-9"/>
          <w:sz w:val="24"/>
          <w:szCs w:val="24"/>
        </w:rPr>
        <w:t xml:space="preserve"> </w:t>
      </w:r>
      <w:r w:rsidRPr="00AC2300">
        <w:rPr>
          <w:sz w:val="24"/>
          <w:szCs w:val="24"/>
        </w:rPr>
        <w:t>предоставления</w:t>
      </w:r>
      <w:r w:rsidRPr="00AC2300">
        <w:rPr>
          <w:spacing w:val="-10"/>
          <w:sz w:val="24"/>
          <w:szCs w:val="24"/>
        </w:rPr>
        <w:t xml:space="preserve"> </w:t>
      </w:r>
      <w:r w:rsidRPr="00AC2300">
        <w:rPr>
          <w:sz w:val="24"/>
          <w:szCs w:val="24"/>
        </w:rPr>
        <w:t>отчетности</w:t>
      </w:r>
      <w:r w:rsidRPr="00AC2300">
        <w:rPr>
          <w:spacing w:val="-11"/>
          <w:sz w:val="24"/>
          <w:szCs w:val="24"/>
        </w:rPr>
        <w:t xml:space="preserve"> </w:t>
      </w:r>
      <w:r w:rsidRPr="00AC2300">
        <w:rPr>
          <w:sz w:val="24"/>
          <w:szCs w:val="24"/>
        </w:rPr>
        <w:t>об</w:t>
      </w:r>
      <w:r w:rsidRPr="00AC2300">
        <w:rPr>
          <w:spacing w:val="-11"/>
          <w:sz w:val="24"/>
          <w:szCs w:val="24"/>
        </w:rPr>
        <w:t xml:space="preserve"> </w:t>
      </w:r>
      <w:r w:rsidRPr="00AC2300">
        <w:rPr>
          <w:sz w:val="24"/>
          <w:szCs w:val="24"/>
        </w:rPr>
        <w:t>использовании</w:t>
      </w:r>
      <w:r w:rsidRPr="00AC2300">
        <w:rPr>
          <w:spacing w:val="-9"/>
          <w:sz w:val="24"/>
          <w:szCs w:val="24"/>
        </w:rPr>
        <w:t xml:space="preserve"> </w:t>
      </w:r>
      <w:r w:rsidRPr="00AC2300">
        <w:rPr>
          <w:spacing w:val="-2"/>
          <w:sz w:val="24"/>
          <w:szCs w:val="24"/>
        </w:rPr>
        <w:t>Субсидии;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087"/>
        </w:tabs>
        <w:ind w:right="296" w:firstLine="708"/>
        <w:rPr>
          <w:sz w:val="24"/>
          <w:szCs w:val="24"/>
        </w:rPr>
      </w:pPr>
      <w:r w:rsidRPr="00AC2300">
        <w:rPr>
          <w:sz w:val="24"/>
          <w:szCs w:val="24"/>
        </w:rPr>
        <w:t xml:space="preserve">формы представления получателем субсидии дополнительной отчетности (при </w:t>
      </w:r>
      <w:r w:rsidRPr="00AC2300">
        <w:rPr>
          <w:spacing w:val="-2"/>
          <w:sz w:val="24"/>
          <w:szCs w:val="24"/>
        </w:rPr>
        <w:t>необходимости);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020"/>
        </w:tabs>
        <w:ind w:right="293" w:firstLine="708"/>
        <w:rPr>
          <w:sz w:val="24"/>
          <w:szCs w:val="24"/>
        </w:rPr>
      </w:pPr>
      <w:r w:rsidRPr="00AC2300">
        <w:rPr>
          <w:sz w:val="24"/>
          <w:szCs w:val="24"/>
        </w:rPr>
        <w:lastRenderedPageBreak/>
        <w:t>порядок и срок возврата Получателем средств Субсидии в случае выявления факта ее нецелевого использования;</w:t>
      </w:r>
    </w:p>
    <w:p w:rsidR="00B60EA6" w:rsidRPr="00AC2300" w:rsidRDefault="00B60EA6" w:rsidP="00AC2300">
      <w:pPr>
        <w:pStyle w:val="ae"/>
        <w:numPr>
          <w:ilvl w:val="0"/>
          <w:numId w:val="3"/>
        </w:numPr>
        <w:tabs>
          <w:tab w:val="left" w:pos="1049"/>
        </w:tabs>
        <w:ind w:right="294" w:firstLine="708"/>
        <w:rPr>
          <w:sz w:val="24"/>
          <w:szCs w:val="24"/>
        </w:rPr>
      </w:pPr>
      <w:r w:rsidRPr="00AC2300">
        <w:rPr>
          <w:sz w:val="24"/>
          <w:szCs w:val="24"/>
        </w:rPr>
        <w:t xml:space="preserve">порядок и срок возврата неиспользованных в текущем финансовом году средств </w:t>
      </w:r>
      <w:r w:rsidRPr="00AC2300">
        <w:rPr>
          <w:spacing w:val="-2"/>
          <w:sz w:val="24"/>
          <w:szCs w:val="24"/>
        </w:rPr>
        <w:t>Субсидии.</w:t>
      </w:r>
    </w:p>
    <w:p w:rsidR="00B60EA6" w:rsidRPr="00AC2300" w:rsidRDefault="00AC2300" w:rsidP="00712A7E">
      <w:pPr>
        <w:tabs>
          <w:tab w:val="left" w:pos="1283"/>
        </w:tabs>
        <w:spacing w:after="0" w:line="240" w:lineRule="auto"/>
        <w:ind w:right="2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 xml:space="preserve">3.18. </w:t>
      </w:r>
      <w:r w:rsidR="00B60EA6" w:rsidRPr="00AC2300">
        <w:rPr>
          <w:rFonts w:ascii="Times New Roman" w:hAnsi="Times New Roman" w:cs="Times New Roman"/>
          <w:sz w:val="24"/>
          <w:szCs w:val="24"/>
        </w:rPr>
        <w:t>Субсидия предо</w:t>
      </w:r>
      <w:r w:rsidR="00305B99">
        <w:rPr>
          <w:rFonts w:ascii="Times New Roman" w:hAnsi="Times New Roman" w:cs="Times New Roman"/>
          <w:sz w:val="24"/>
          <w:szCs w:val="24"/>
        </w:rPr>
        <w:t>ставляются в размере, указанном</w:t>
      </w:r>
      <w:r w:rsidR="00B60EA6" w:rsidRPr="00AC2300">
        <w:rPr>
          <w:rFonts w:ascii="Times New Roman" w:hAnsi="Times New Roman" w:cs="Times New Roman"/>
          <w:sz w:val="24"/>
          <w:szCs w:val="24"/>
        </w:rPr>
        <w:t xml:space="preserve"> в расчете, </w:t>
      </w:r>
      <w:proofErr w:type="gramStart"/>
      <w:r w:rsidR="00B60EA6" w:rsidRPr="00AC2300">
        <w:rPr>
          <w:rFonts w:ascii="Times New Roman" w:hAnsi="Times New Roman" w:cs="Times New Roman"/>
          <w:sz w:val="24"/>
          <w:szCs w:val="24"/>
        </w:rPr>
        <w:t>приложенного</w:t>
      </w:r>
      <w:proofErr w:type="gramEnd"/>
      <w:r w:rsidR="00B60EA6" w:rsidRPr="00AC2300">
        <w:rPr>
          <w:rFonts w:ascii="Times New Roman" w:hAnsi="Times New Roman" w:cs="Times New Roman"/>
          <w:sz w:val="24"/>
          <w:szCs w:val="24"/>
        </w:rPr>
        <w:t xml:space="preserve"> к </w:t>
      </w:r>
      <w:r w:rsidR="00B60EA6" w:rsidRPr="00AC2300">
        <w:rPr>
          <w:rFonts w:ascii="Times New Roman" w:hAnsi="Times New Roman" w:cs="Times New Roman"/>
          <w:spacing w:val="-2"/>
          <w:sz w:val="24"/>
          <w:szCs w:val="24"/>
        </w:rPr>
        <w:t>заключению.</w:t>
      </w:r>
    </w:p>
    <w:p w:rsidR="00B60EA6" w:rsidRPr="00AC2300" w:rsidRDefault="00AC2300" w:rsidP="00AC2300">
      <w:pPr>
        <w:pStyle w:val="ac"/>
        <w:spacing w:after="0" w:line="240" w:lineRule="auto"/>
        <w:ind w:right="28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 xml:space="preserve">3.19. </w:t>
      </w:r>
      <w:r w:rsidR="00B60EA6" w:rsidRPr="00AC2300">
        <w:rPr>
          <w:rFonts w:ascii="Times New Roman" w:hAnsi="Times New Roman" w:cs="Times New Roman"/>
          <w:sz w:val="24"/>
          <w:szCs w:val="24"/>
        </w:rPr>
        <w:t>Субсидия может предоставляться ежемесячно по фактически заявленным и документально подтвержденным документам, подтверждающим наличие недополученных доходов в связи вывозом, приемом и очистке сточных вод, жидких бытовых отходов с многоквартирных домов в соответствующем месяце.</w:t>
      </w:r>
    </w:p>
    <w:p w:rsidR="00B60EA6" w:rsidRPr="00AC2300" w:rsidRDefault="00AC2300" w:rsidP="00931A05">
      <w:pPr>
        <w:tabs>
          <w:tab w:val="left" w:pos="1283"/>
        </w:tabs>
        <w:spacing w:after="0" w:line="240" w:lineRule="auto"/>
        <w:ind w:right="28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 xml:space="preserve">3.20. </w:t>
      </w:r>
      <w:proofErr w:type="gramStart"/>
      <w:r w:rsidR="00B60EA6" w:rsidRPr="00AC2300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Администрацией на расчетные или корреспондентские счета, открытые Получателю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</w:t>
      </w:r>
      <w:r w:rsidR="00245BE5" w:rsidRPr="00E135CE">
        <w:rPr>
          <w:rFonts w:ascii="Times New Roman" w:hAnsi="Times New Roman" w:cs="Times New Roman"/>
          <w:sz w:val="24"/>
          <w:szCs w:val="24"/>
        </w:rPr>
        <w:t xml:space="preserve">не позднее 10-го рабочего дня, следующего за днем принятия главным распорядителем бюджетных средств </w:t>
      </w:r>
      <w:r w:rsidR="00E135CE" w:rsidRPr="00E135CE">
        <w:rPr>
          <w:rFonts w:ascii="Times New Roman" w:hAnsi="Times New Roman" w:cs="Times New Roman"/>
          <w:sz w:val="24"/>
          <w:szCs w:val="24"/>
        </w:rPr>
        <w:t>решения о предоставлении субсидии.</w:t>
      </w:r>
      <w:proofErr w:type="gramEnd"/>
    </w:p>
    <w:p w:rsidR="00B60EA6" w:rsidRPr="00AC2300" w:rsidRDefault="00AC2300" w:rsidP="00931A05">
      <w:pPr>
        <w:tabs>
          <w:tab w:val="left" w:pos="1283"/>
        </w:tabs>
        <w:spacing w:after="0" w:line="240" w:lineRule="auto"/>
        <w:ind w:right="28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 xml:space="preserve">3.21. </w:t>
      </w:r>
      <w:r w:rsidR="00B60EA6" w:rsidRPr="00AC2300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возмещение недополученных доходов Получателя субсидии в связи в связи вывозом, приемом и очистке сточных вод, жидких бытовых отходов с многоквартирных домов по фактическим объемам оказанных </w:t>
      </w:r>
      <w:r w:rsidR="00B60EA6" w:rsidRPr="00AC2300">
        <w:rPr>
          <w:rFonts w:ascii="Times New Roman" w:hAnsi="Times New Roman" w:cs="Times New Roman"/>
          <w:spacing w:val="-2"/>
          <w:sz w:val="24"/>
          <w:szCs w:val="24"/>
        </w:rPr>
        <w:t>услуг.</w:t>
      </w:r>
    </w:p>
    <w:p w:rsidR="00B60EA6" w:rsidRPr="00AC2300" w:rsidRDefault="00AC2300" w:rsidP="00931A05">
      <w:pPr>
        <w:tabs>
          <w:tab w:val="left" w:pos="1283"/>
        </w:tabs>
        <w:spacing w:after="0" w:line="240" w:lineRule="auto"/>
        <w:ind w:right="29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2300">
        <w:rPr>
          <w:rFonts w:ascii="Times New Roman" w:hAnsi="Times New Roman" w:cs="Times New Roman"/>
          <w:sz w:val="24"/>
          <w:szCs w:val="24"/>
        </w:rPr>
        <w:t xml:space="preserve">3.22. </w:t>
      </w:r>
      <w:r w:rsidR="00B60EA6" w:rsidRPr="00AC2300">
        <w:rPr>
          <w:rFonts w:ascii="Times New Roman" w:hAnsi="Times New Roman" w:cs="Times New Roman"/>
          <w:sz w:val="24"/>
          <w:szCs w:val="24"/>
        </w:rPr>
        <w:t xml:space="preserve">В случае нарушения условий предоставления субсидии, указанных в пункте </w:t>
      </w:r>
      <w:r w:rsidR="00B60EA6" w:rsidRPr="00F41E61">
        <w:rPr>
          <w:rFonts w:ascii="Times New Roman" w:hAnsi="Times New Roman" w:cs="Times New Roman"/>
          <w:sz w:val="24"/>
          <w:szCs w:val="24"/>
        </w:rPr>
        <w:t>3.</w:t>
      </w:r>
      <w:r w:rsidR="00F41E61" w:rsidRPr="00F41E61">
        <w:rPr>
          <w:rFonts w:ascii="Times New Roman" w:hAnsi="Times New Roman" w:cs="Times New Roman"/>
          <w:sz w:val="24"/>
          <w:szCs w:val="24"/>
        </w:rPr>
        <w:t>3</w:t>
      </w:r>
      <w:r w:rsidR="00B60EA6" w:rsidRPr="00F41E61">
        <w:rPr>
          <w:rFonts w:ascii="Times New Roman" w:hAnsi="Times New Roman" w:cs="Times New Roman"/>
          <w:sz w:val="24"/>
          <w:szCs w:val="24"/>
        </w:rPr>
        <w:t xml:space="preserve"> Порядка, субсидия подлежит возврату в доход бюджета на основании:</w:t>
      </w:r>
    </w:p>
    <w:p w:rsidR="00B60EA6" w:rsidRPr="00AC2300" w:rsidRDefault="00B60EA6" w:rsidP="00AC2300">
      <w:pPr>
        <w:pStyle w:val="ae"/>
        <w:numPr>
          <w:ilvl w:val="0"/>
          <w:numId w:val="2"/>
        </w:numPr>
        <w:tabs>
          <w:tab w:val="left" w:pos="1145"/>
        </w:tabs>
        <w:ind w:right="293" w:firstLine="708"/>
        <w:rPr>
          <w:sz w:val="24"/>
          <w:szCs w:val="24"/>
        </w:rPr>
      </w:pPr>
      <w:proofErr w:type="gramStart"/>
      <w:r w:rsidRPr="00AC2300">
        <w:rPr>
          <w:sz w:val="24"/>
          <w:szCs w:val="24"/>
        </w:rPr>
        <w:t>предписания органа муниципального</w:t>
      </w:r>
      <w:r w:rsidRPr="00AC2300">
        <w:rPr>
          <w:spacing w:val="40"/>
          <w:sz w:val="24"/>
          <w:szCs w:val="24"/>
        </w:rPr>
        <w:t xml:space="preserve"> </w:t>
      </w:r>
      <w:r w:rsidRPr="00AC2300">
        <w:rPr>
          <w:sz w:val="24"/>
          <w:szCs w:val="24"/>
        </w:rPr>
        <w:t>финансового контроля, содержащего информацию о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выявленных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в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пределах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компетенции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органа</w:t>
      </w:r>
      <w:r w:rsidRPr="00AC2300">
        <w:rPr>
          <w:spacing w:val="-1"/>
          <w:sz w:val="24"/>
          <w:szCs w:val="24"/>
        </w:rPr>
        <w:t xml:space="preserve"> </w:t>
      </w:r>
      <w:r w:rsidRPr="00AC2300">
        <w:rPr>
          <w:sz w:val="24"/>
          <w:szCs w:val="24"/>
        </w:rPr>
        <w:t>муниципального</w:t>
      </w:r>
      <w:r w:rsidRPr="00AC2300">
        <w:rPr>
          <w:spacing w:val="40"/>
          <w:sz w:val="24"/>
          <w:szCs w:val="24"/>
        </w:rPr>
        <w:t xml:space="preserve"> </w:t>
      </w:r>
      <w:r w:rsidRPr="00AC2300">
        <w:rPr>
          <w:sz w:val="24"/>
          <w:szCs w:val="24"/>
        </w:rPr>
        <w:t xml:space="preserve">финансового контроля нарушениях условий предоставления субсидии и требование о возврате в доход бюджета субсидии в установленные в предписании сроки </w:t>
      </w:r>
      <w:r w:rsidRPr="00305B99">
        <w:rPr>
          <w:sz w:val="24"/>
          <w:szCs w:val="24"/>
        </w:rPr>
        <w:t>или в течение 30 календарных дней</w:t>
      </w:r>
      <w:r w:rsidRPr="00AC2300">
        <w:rPr>
          <w:sz w:val="24"/>
          <w:szCs w:val="24"/>
        </w:rPr>
        <w:t xml:space="preserve"> со дня его получения, если срок не указан в предписании;</w:t>
      </w:r>
      <w:proofErr w:type="gramEnd"/>
    </w:p>
    <w:p w:rsidR="00B60EA6" w:rsidRPr="00B0323F" w:rsidRDefault="00B60EA6" w:rsidP="00B0323F">
      <w:pPr>
        <w:pStyle w:val="ae"/>
        <w:numPr>
          <w:ilvl w:val="0"/>
          <w:numId w:val="2"/>
        </w:numPr>
        <w:tabs>
          <w:tab w:val="left" w:pos="1037"/>
        </w:tabs>
        <w:ind w:right="297" w:firstLine="708"/>
        <w:rPr>
          <w:sz w:val="24"/>
          <w:szCs w:val="24"/>
        </w:rPr>
      </w:pPr>
      <w:proofErr w:type="gramStart"/>
      <w:r w:rsidRPr="00B0323F">
        <w:rPr>
          <w:sz w:val="24"/>
          <w:szCs w:val="24"/>
        </w:rPr>
        <w:t>требования Администрации, содержащего информацию о выявленных в пределах компетенции</w:t>
      </w:r>
      <w:r w:rsidRPr="00B0323F">
        <w:rPr>
          <w:spacing w:val="-1"/>
          <w:sz w:val="24"/>
          <w:szCs w:val="24"/>
        </w:rPr>
        <w:t xml:space="preserve"> </w:t>
      </w:r>
      <w:r w:rsidRPr="00B0323F">
        <w:rPr>
          <w:sz w:val="24"/>
          <w:szCs w:val="24"/>
        </w:rPr>
        <w:t>Администрации</w:t>
      </w:r>
      <w:r w:rsidRPr="00B0323F">
        <w:rPr>
          <w:spacing w:val="-1"/>
          <w:sz w:val="24"/>
          <w:szCs w:val="24"/>
        </w:rPr>
        <w:t xml:space="preserve"> </w:t>
      </w:r>
      <w:r w:rsidRPr="00B0323F">
        <w:rPr>
          <w:sz w:val="24"/>
          <w:szCs w:val="24"/>
        </w:rPr>
        <w:t>нарушениях условий предоставления субсидии</w:t>
      </w:r>
      <w:r w:rsidRPr="00B0323F">
        <w:rPr>
          <w:spacing w:val="-1"/>
          <w:sz w:val="24"/>
          <w:szCs w:val="24"/>
        </w:rPr>
        <w:t xml:space="preserve"> </w:t>
      </w:r>
      <w:r w:rsidRPr="00B0323F">
        <w:rPr>
          <w:sz w:val="24"/>
          <w:szCs w:val="24"/>
        </w:rPr>
        <w:t>и требование</w:t>
      </w:r>
      <w:r w:rsidR="00B0323F">
        <w:rPr>
          <w:sz w:val="24"/>
          <w:szCs w:val="24"/>
        </w:rPr>
        <w:t xml:space="preserve"> </w:t>
      </w:r>
      <w:r w:rsidRPr="00B0323F">
        <w:rPr>
          <w:sz w:val="24"/>
          <w:szCs w:val="24"/>
        </w:rPr>
        <w:t>о возврате в доход бюджета субсидии в установленные в требовании сроки или в течение 30 календарных дней со дня его получения, если срок не указан в требовании.</w:t>
      </w:r>
      <w:proofErr w:type="gramEnd"/>
    </w:p>
    <w:p w:rsidR="00B60EA6" w:rsidRPr="00B0323F" w:rsidRDefault="00B0323F" w:rsidP="00B0323F">
      <w:pPr>
        <w:tabs>
          <w:tab w:val="left" w:pos="3139"/>
        </w:tabs>
        <w:spacing w:after="0" w:line="240" w:lineRule="auto"/>
        <w:ind w:right="28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323F">
        <w:rPr>
          <w:rFonts w:ascii="Times New Roman" w:hAnsi="Times New Roman" w:cs="Times New Roman"/>
          <w:sz w:val="24"/>
          <w:szCs w:val="24"/>
        </w:rPr>
        <w:t xml:space="preserve">3.23. </w:t>
      </w:r>
      <w:r w:rsidR="00B60EA6" w:rsidRPr="00B0323F">
        <w:rPr>
          <w:rFonts w:ascii="Times New Roman" w:hAnsi="Times New Roman" w:cs="Times New Roman"/>
          <w:sz w:val="24"/>
          <w:szCs w:val="24"/>
        </w:rPr>
        <w:t>В случае невозможности предоставления в текущем</w:t>
      </w:r>
      <w:r w:rsidR="00B60EA6" w:rsidRPr="00B032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60EA6" w:rsidRPr="00B0323F">
        <w:rPr>
          <w:rFonts w:ascii="Times New Roman" w:hAnsi="Times New Roman" w:cs="Times New Roman"/>
          <w:sz w:val="24"/>
          <w:szCs w:val="24"/>
        </w:rPr>
        <w:t>финансовом году субсидий в связи с недостаточностью лимитов бюджетных обязательств Администрации, субсидии предоставляются в очередном финансовом году получателю субсидии, соответствующему требованиям установленным настоящим Порядком.</w:t>
      </w:r>
    </w:p>
    <w:p w:rsidR="00B60EA6" w:rsidRDefault="00B60EA6" w:rsidP="00B60EA6">
      <w:pPr>
        <w:pStyle w:val="ac"/>
        <w:spacing w:before="50"/>
      </w:pPr>
    </w:p>
    <w:p w:rsidR="00B60EA6" w:rsidRPr="00531DB6" w:rsidRDefault="00B60EA6" w:rsidP="003353A2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4036"/>
        </w:tabs>
        <w:autoSpaceDE w:val="0"/>
        <w:autoSpaceDN w:val="0"/>
        <w:spacing w:before="0" w:line="240" w:lineRule="auto"/>
        <w:ind w:left="4036" w:hanging="56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31DB6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r w:rsidRPr="00531DB6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531DB6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pacing w:val="-2"/>
          <w:sz w:val="24"/>
          <w:szCs w:val="24"/>
        </w:rPr>
        <w:t>отчетности</w:t>
      </w:r>
    </w:p>
    <w:p w:rsidR="00B60EA6" w:rsidRPr="00531DB6" w:rsidRDefault="00B60EA6" w:rsidP="003353A2">
      <w:pPr>
        <w:pStyle w:val="ac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EA6" w:rsidRPr="00531DB6" w:rsidRDefault="00B60EA6" w:rsidP="003353A2">
      <w:pPr>
        <w:pStyle w:val="ae"/>
        <w:numPr>
          <w:ilvl w:val="2"/>
          <w:numId w:val="7"/>
        </w:numPr>
        <w:tabs>
          <w:tab w:val="left" w:pos="1283"/>
        </w:tabs>
        <w:ind w:right="282" w:firstLine="566"/>
        <w:jc w:val="both"/>
        <w:rPr>
          <w:sz w:val="24"/>
          <w:szCs w:val="24"/>
        </w:rPr>
      </w:pPr>
      <w:r w:rsidRPr="00531DB6">
        <w:rPr>
          <w:sz w:val="24"/>
          <w:szCs w:val="24"/>
        </w:rPr>
        <w:t xml:space="preserve">В течение </w:t>
      </w:r>
      <w:r w:rsidRPr="00305B99">
        <w:rPr>
          <w:sz w:val="24"/>
          <w:szCs w:val="24"/>
        </w:rPr>
        <w:t>20 рабочих дней</w:t>
      </w:r>
      <w:r w:rsidRPr="00531DB6">
        <w:rPr>
          <w:sz w:val="24"/>
          <w:szCs w:val="24"/>
        </w:rPr>
        <w:t xml:space="preserve"> со дня получения субсидии Получатель представляет в Администрацию отчет об использовании субсидии по форме согласно приложению № 2</w:t>
      </w:r>
      <w:r w:rsidRPr="00531DB6">
        <w:rPr>
          <w:spacing w:val="40"/>
          <w:sz w:val="24"/>
          <w:szCs w:val="24"/>
        </w:rPr>
        <w:t xml:space="preserve"> </w:t>
      </w:r>
      <w:r w:rsidRPr="00531DB6">
        <w:rPr>
          <w:sz w:val="24"/>
          <w:szCs w:val="24"/>
        </w:rPr>
        <w:t>к Порядку.</w:t>
      </w:r>
    </w:p>
    <w:p w:rsidR="00B60EA6" w:rsidRPr="00531DB6" w:rsidRDefault="00B60EA6" w:rsidP="003353A2">
      <w:pPr>
        <w:pStyle w:val="ae"/>
        <w:numPr>
          <w:ilvl w:val="2"/>
          <w:numId w:val="7"/>
        </w:numPr>
        <w:tabs>
          <w:tab w:val="left" w:pos="1283"/>
        </w:tabs>
        <w:ind w:right="295" w:firstLine="566"/>
        <w:jc w:val="both"/>
        <w:rPr>
          <w:sz w:val="24"/>
          <w:szCs w:val="24"/>
        </w:rPr>
      </w:pPr>
      <w:r w:rsidRPr="00531DB6">
        <w:rPr>
          <w:sz w:val="24"/>
          <w:szCs w:val="24"/>
        </w:rPr>
        <w:t>Получатели субсидии несут ответственность за достоверность представляемых в отчетности сведений.</w:t>
      </w:r>
    </w:p>
    <w:p w:rsidR="00B60EA6" w:rsidRDefault="00B60EA6" w:rsidP="00B60EA6">
      <w:pPr>
        <w:pStyle w:val="ac"/>
        <w:spacing w:before="52"/>
      </w:pPr>
    </w:p>
    <w:p w:rsidR="00B60EA6" w:rsidRPr="00531DB6" w:rsidRDefault="00B60EA6" w:rsidP="00531DB6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486"/>
          <w:tab w:val="left" w:pos="1602"/>
        </w:tabs>
        <w:autoSpaceDE w:val="0"/>
        <w:autoSpaceDN w:val="0"/>
        <w:spacing w:before="0" w:line="240" w:lineRule="auto"/>
        <w:ind w:left="1602" w:right="362" w:hanging="13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1DB6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r w:rsidRPr="00531DB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531DB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осуществлении</w:t>
      </w:r>
      <w:r w:rsidRPr="00531DB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proofErr w:type="gramStart"/>
      <w:r w:rsidRPr="00531DB6">
        <w:rPr>
          <w:rFonts w:ascii="Times New Roman" w:hAnsi="Times New Roman" w:cs="Times New Roman"/>
          <w:color w:val="auto"/>
          <w:sz w:val="24"/>
          <w:szCs w:val="24"/>
        </w:rPr>
        <w:t>контроля</w:t>
      </w:r>
      <w:r w:rsidRPr="00531DB6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531DB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соблюдением</w:t>
      </w:r>
      <w:r w:rsidRPr="00531DB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условий,</w:t>
      </w:r>
      <w:r w:rsidRPr="00531DB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целей</w:t>
      </w:r>
      <w:r w:rsidRPr="00531DB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31DB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color w:val="auto"/>
          <w:sz w:val="24"/>
          <w:szCs w:val="24"/>
        </w:rPr>
        <w:t>порядка предоставления субсидии и ответственности за их нарушения</w:t>
      </w:r>
    </w:p>
    <w:p w:rsidR="00B60EA6" w:rsidRPr="00531DB6" w:rsidRDefault="00B60EA6" w:rsidP="00B60EA6">
      <w:pPr>
        <w:pStyle w:val="ae"/>
        <w:numPr>
          <w:ilvl w:val="2"/>
          <w:numId w:val="7"/>
        </w:numPr>
        <w:tabs>
          <w:tab w:val="left" w:pos="1567"/>
        </w:tabs>
        <w:spacing w:before="192" w:line="276" w:lineRule="auto"/>
        <w:ind w:right="293" w:firstLine="708"/>
        <w:jc w:val="both"/>
        <w:rPr>
          <w:sz w:val="24"/>
          <w:szCs w:val="24"/>
        </w:rPr>
      </w:pPr>
      <w:r w:rsidRPr="00531DB6">
        <w:rPr>
          <w:sz w:val="24"/>
          <w:szCs w:val="24"/>
        </w:rPr>
        <w:t>Администрация и органы муниципального финансового контроля в пределах компетенции осуществляют обязательную проверку за соблюдением условий, целей и порядка предоставления субсидий Получателям.</w:t>
      </w:r>
    </w:p>
    <w:p w:rsidR="00B60EA6" w:rsidRPr="00531DB6" w:rsidRDefault="00B60EA6" w:rsidP="00B60EA6">
      <w:pPr>
        <w:pStyle w:val="ae"/>
        <w:numPr>
          <w:ilvl w:val="2"/>
          <w:numId w:val="7"/>
        </w:numPr>
        <w:tabs>
          <w:tab w:val="left" w:pos="1567"/>
        </w:tabs>
        <w:spacing w:before="1" w:line="276" w:lineRule="auto"/>
        <w:ind w:right="291" w:firstLine="708"/>
        <w:jc w:val="both"/>
        <w:rPr>
          <w:sz w:val="24"/>
          <w:szCs w:val="24"/>
        </w:rPr>
      </w:pPr>
      <w:r w:rsidRPr="00531DB6">
        <w:rPr>
          <w:sz w:val="24"/>
          <w:szCs w:val="24"/>
        </w:rPr>
        <w:t>Для проведения проверки (ревизии) Получатели субсидий обязаны представить проверяющим все первичные документы, связанные с предоставлением субсидии из бюджета Володарского муниципального округа.</w:t>
      </w:r>
    </w:p>
    <w:p w:rsidR="00B60EA6" w:rsidRPr="00531DB6" w:rsidRDefault="00B60EA6" w:rsidP="00B60EA6">
      <w:pPr>
        <w:pStyle w:val="ae"/>
        <w:numPr>
          <w:ilvl w:val="2"/>
          <w:numId w:val="7"/>
        </w:numPr>
        <w:tabs>
          <w:tab w:val="left" w:pos="1567"/>
        </w:tabs>
        <w:spacing w:before="1" w:line="276" w:lineRule="auto"/>
        <w:ind w:right="290" w:firstLine="708"/>
        <w:jc w:val="both"/>
        <w:rPr>
          <w:sz w:val="24"/>
          <w:szCs w:val="24"/>
        </w:rPr>
      </w:pPr>
      <w:r w:rsidRPr="00531DB6">
        <w:rPr>
          <w:sz w:val="24"/>
          <w:szCs w:val="24"/>
        </w:rPr>
        <w:t xml:space="preserve">Получатель субсидии несет ответственность за нарушение условий, целей и порядка предоставления субсидий, предусмотренных настоящим Положением и </w:t>
      </w:r>
      <w:r w:rsidRPr="00531DB6">
        <w:rPr>
          <w:spacing w:val="-2"/>
          <w:sz w:val="24"/>
          <w:szCs w:val="24"/>
        </w:rPr>
        <w:t>соглашением.</w:t>
      </w:r>
    </w:p>
    <w:p w:rsidR="00B60EA6" w:rsidRPr="00531DB6" w:rsidRDefault="00B60EA6" w:rsidP="00B60EA6">
      <w:pPr>
        <w:pStyle w:val="ae"/>
        <w:numPr>
          <w:ilvl w:val="2"/>
          <w:numId w:val="7"/>
        </w:numPr>
        <w:tabs>
          <w:tab w:val="left" w:pos="1567"/>
        </w:tabs>
        <w:spacing w:line="276" w:lineRule="auto"/>
        <w:ind w:right="286" w:firstLine="708"/>
        <w:jc w:val="both"/>
        <w:rPr>
          <w:sz w:val="24"/>
          <w:szCs w:val="24"/>
        </w:rPr>
      </w:pPr>
      <w:r w:rsidRPr="00531DB6">
        <w:rPr>
          <w:sz w:val="24"/>
          <w:szCs w:val="24"/>
        </w:rPr>
        <w:lastRenderedPageBreak/>
        <w:t xml:space="preserve">За нарушение условий, целей и порядка предоставления субсидии, установленных настоящим Порядком и соглашением, устанавливаются следующие меры </w:t>
      </w:r>
      <w:r w:rsidRPr="00531DB6">
        <w:rPr>
          <w:spacing w:val="-2"/>
          <w:sz w:val="24"/>
          <w:szCs w:val="24"/>
        </w:rPr>
        <w:t>ответственности:</w:t>
      </w:r>
    </w:p>
    <w:p w:rsidR="00B60EA6" w:rsidRPr="00531DB6" w:rsidRDefault="00B60EA6" w:rsidP="00134D68">
      <w:pPr>
        <w:pStyle w:val="ae"/>
        <w:numPr>
          <w:ilvl w:val="3"/>
          <w:numId w:val="7"/>
        </w:numPr>
        <w:tabs>
          <w:tab w:val="left" w:pos="1567"/>
        </w:tabs>
        <w:ind w:right="284" w:firstLine="709"/>
        <w:jc w:val="both"/>
        <w:rPr>
          <w:sz w:val="24"/>
          <w:szCs w:val="24"/>
        </w:rPr>
      </w:pPr>
      <w:proofErr w:type="gramStart"/>
      <w:r w:rsidRPr="00531DB6">
        <w:rPr>
          <w:sz w:val="24"/>
          <w:szCs w:val="24"/>
        </w:rPr>
        <w:t>В случае нарушения Получателем условий предоставления субсидии, установленных настоящим Порядком и соглашением, выявленного</w:t>
      </w:r>
      <w:r w:rsidR="00712A7E">
        <w:rPr>
          <w:sz w:val="24"/>
          <w:szCs w:val="24"/>
        </w:rPr>
        <w:t xml:space="preserve">, </w:t>
      </w:r>
      <w:r w:rsidRPr="00531DB6">
        <w:rPr>
          <w:sz w:val="24"/>
          <w:szCs w:val="24"/>
        </w:rPr>
        <w:t>в том числе по фактам проверок, проведенных Администрацией или органами муниципального финансового контроля, субсидия подлежит возврату в бюджет Володарского муниципального округа в полном объеме</w:t>
      </w:r>
      <w:r w:rsidR="003353A2">
        <w:rPr>
          <w:sz w:val="24"/>
          <w:szCs w:val="24"/>
        </w:rPr>
        <w:t>.</w:t>
      </w:r>
      <w:proofErr w:type="gramEnd"/>
    </w:p>
    <w:p w:rsidR="00B60EA6" w:rsidRPr="00531DB6" w:rsidRDefault="00B60EA6" w:rsidP="00134D68">
      <w:pPr>
        <w:pStyle w:val="ae"/>
        <w:numPr>
          <w:ilvl w:val="3"/>
          <w:numId w:val="7"/>
        </w:numPr>
        <w:tabs>
          <w:tab w:val="left" w:pos="1567"/>
        </w:tabs>
        <w:ind w:right="292" w:firstLine="709"/>
        <w:jc w:val="both"/>
        <w:rPr>
          <w:sz w:val="24"/>
          <w:szCs w:val="24"/>
        </w:rPr>
      </w:pPr>
      <w:r w:rsidRPr="00531DB6">
        <w:rPr>
          <w:sz w:val="24"/>
          <w:szCs w:val="24"/>
        </w:rPr>
        <w:t xml:space="preserve">Письменное уведомление о необходимости возврата средств субсидии направляется Администрацией Получателю в </w:t>
      </w:r>
      <w:r w:rsidRPr="003353A2">
        <w:rPr>
          <w:sz w:val="24"/>
          <w:szCs w:val="24"/>
        </w:rPr>
        <w:t xml:space="preserve">течение 30 </w:t>
      </w:r>
      <w:r w:rsidR="003353A2">
        <w:rPr>
          <w:sz w:val="24"/>
          <w:szCs w:val="24"/>
        </w:rPr>
        <w:t>календарных</w:t>
      </w:r>
      <w:r w:rsidRPr="003353A2">
        <w:rPr>
          <w:sz w:val="24"/>
          <w:szCs w:val="24"/>
        </w:rPr>
        <w:t xml:space="preserve"> дней со дня</w:t>
      </w:r>
      <w:r w:rsidRPr="00531DB6">
        <w:rPr>
          <w:sz w:val="24"/>
          <w:szCs w:val="24"/>
        </w:rPr>
        <w:t xml:space="preserve"> поступления отчета о достижении значения результата предоставления субсидии с указанием реквизитов, необходимых для осуществления возврата.</w:t>
      </w:r>
    </w:p>
    <w:p w:rsidR="00B60EA6" w:rsidRPr="00531DB6" w:rsidRDefault="00B60EA6" w:rsidP="00134D68">
      <w:pPr>
        <w:pStyle w:val="ac"/>
        <w:spacing w:after="0" w:line="240" w:lineRule="auto"/>
        <w:ind w:right="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DB6">
        <w:rPr>
          <w:rFonts w:ascii="Times New Roman" w:hAnsi="Times New Roman" w:cs="Times New Roman"/>
          <w:sz w:val="24"/>
          <w:szCs w:val="24"/>
        </w:rPr>
        <w:t>Возврат</w:t>
      </w:r>
      <w:r w:rsidRPr="00531D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1DB6">
        <w:rPr>
          <w:rFonts w:ascii="Times New Roman" w:hAnsi="Times New Roman" w:cs="Times New Roman"/>
          <w:sz w:val="24"/>
          <w:szCs w:val="24"/>
        </w:rPr>
        <w:t xml:space="preserve">средств субсидии осуществляется Получателем в срок, </w:t>
      </w:r>
      <w:r w:rsidRPr="003353A2">
        <w:rPr>
          <w:rFonts w:ascii="Times New Roman" w:hAnsi="Times New Roman" w:cs="Times New Roman"/>
          <w:sz w:val="24"/>
          <w:szCs w:val="24"/>
        </w:rPr>
        <w:t>не превышающий 30 календарных дней со дня получения уведомления.</w:t>
      </w:r>
    </w:p>
    <w:p w:rsidR="00B60EA6" w:rsidRPr="00531DB6" w:rsidRDefault="00B60EA6" w:rsidP="00134D68">
      <w:pPr>
        <w:pStyle w:val="ae"/>
        <w:numPr>
          <w:ilvl w:val="3"/>
          <w:numId w:val="7"/>
        </w:numPr>
        <w:tabs>
          <w:tab w:val="left" w:pos="1567"/>
        </w:tabs>
        <w:ind w:right="293" w:firstLine="709"/>
        <w:jc w:val="both"/>
        <w:rPr>
          <w:sz w:val="24"/>
          <w:szCs w:val="24"/>
        </w:rPr>
      </w:pPr>
      <w:r w:rsidRPr="00531DB6">
        <w:rPr>
          <w:sz w:val="24"/>
          <w:szCs w:val="24"/>
        </w:rPr>
        <w:t>Субсидии подлежат возврату в бюджет Володарского муниципального округа в течение 30 дней со дня установления нарушений получателем</w:t>
      </w:r>
      <w:r w:rsidRPr="00531DB6">
        <w:rPr>
          <w:spacing w:val="40"/>
          <w:sz w:val="24"/>
          <w:szCs w:val="24"/>
        </w:rPr>
        <w:t xml:space="preserve"> </w:t>
      </w:r>
      <w:r w:rsidRPr="00531DB6">
        <w:rPr>
          <w:sz w:val="24"/>
          <w:szCs w:val="24"/>
        </w:rPr>
        <w:t>условий, установленных при предоставлении субсидии соглашением и настоящим Порядком, в том числе в случае использования субсидии не по целевому назначению, выявленных по фактам проверок, проведенных Администрацией и (или) органами муниципального финансового контроля.</w:t>
      </w:r>
    </w:p>
    <w:p w:rsidR="00B60EA6" w:rsidRPr="00531DB6" w:rsidRDefault="00B60EA6" w:rsidP="00B60EA6">
      <w:pPr>
        <w:pStyle w:val="ae"/>
        <w:numPr>
          <w:ilvl w:val="3"/>
          <w:numId w:val="7"/>
        </w:numPr>
        <w:tabs>
          <w:tab w:val="left" w:pos="1567"/>
        </w:tabs>
        <w:spacing w:line="276" w:lineRule="auto"/>
        <w:ind w:right="288" w:firstLine="708"/>
        <w:jc w:val="both"/>
        <w:rPr>
          <w:sz w:val="24"/>
          <w:szCs w:val="24"/>
        </w:rPr>
      </w:pPr>
      <w:r w:rsidRPr="00531DB6">
        <w:rPr>
          <w:sz w:val="24"/>
          <w:szCs w:val="24"/>
        </w:rPr>
        <w:t>В случае нарушения получателем субсидии срока возврата средств субсидии получатель субсидии выплачивает на лицевой счет администрации пени в размере 0,1% от суммы субсидии, подлежащей возврату, за каждый день просрочки возврата субсидии.</w:t>
      </w:r>
    </w:p>
    <w:p w:rsidR="00B60EA6" w:rsidRDefault="00B60EA6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  <w:r w:rsidRPr="00531DB6">
        <w:t>Неисполнение организацией обязательств по возврату субсидий в указанный срок является основанием для взыскания суммы субсидии в судебном</w:t>
      </w:r>
      <w:r w:rsidR="00531DB6">
        <w:rPr>
          <w:b/>
          <w:bCs/>
          <w:bdr w:val="none" w:sz="0" w:space="0" w:color="auto" w:frame="1"/>
        </w:rPr>
        <w:t xml:space="preserve"> </w:t>
      </w:r>
      <w:r w:rsidR="00531DB6" w:rsidRPr="00531DB6">
        <w:rPr>
          <w:bCs/>
          <w:bdr w:val="none" w:sz="0" w:space="0" w:color="auto" w:frame="1"/>
        </w:rPr>
        <w:t>порядке.</w:t>
      </w: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3353A2" w:rsidRDefault="003353A2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45DF5" w:rsidRDefault="00D45DF5" w:rsidP="00D45DF5">
      <w:pPr>
        <w:tabs>
          <w:tab w:val="left" w:pos="8244"/>
          <w:tab w:val="right" w:pos="10205"/>
        </w:tabs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D70093" w:rsidRDefault="00D45DF5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70093" w:rsidRDefault="00D70093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70093" w:rsidRDefault="00D70093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70093" w:rsidRDefault="00D70093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70093" w:rsidRDefault="00D70093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7C64BF" w:rsidRPr="00AE01DF" w:rsidRDefault="007C64BF" w:rsidP="00D45DF5">
      <w:pPr>
        <w:tabs>
          <w:tab w:val="left" w:pos="8244"/>
          <w:tab w:val="right" w:pos="10205"/>
        </w:tabs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E01DF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к</w:t>
      </w:r>
      <w:hyperlink w:anchor="bookmark1" w:tooltip="Current Document">
        <w:r w:rsidRPr="00AE01DF">
          <w:rPr>
            <w:rFonts w:ascii="Times New Roman" w:hAnsi="Times New Roman"/>
            <w:color w:val="000000"/>
            <w:sz w:val="24"/>
            <w:szCs w:val="24"/>
          </w:rPr>
          <w:t xml:space="preserve"> Порядку</w:t>
        </w:r>
      </w:hyperlink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Главе местного самоуправления</w:t>
      </w: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Володарского муниципального округа</w:t>
      </w: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___________________________________</w:t>
      </w: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От__________________________________________</w:t>
      </w:r>
    </w:p>
    <w:p w:rsidR="007C64BF" w:rsidRPr="00AE01DF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(ФИО руководителя, наименование организации)</w:t>
      </w:r>
    </w:p>
    <w:p w:rsidR="007C64BF" w:rsidRPr="00AE01DF" w:rsidRDefault="007C64BF" w:rsidP="007C64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64BF" w:rsidRPr="00AE01DF" w:rsidRDefault="007C64BF" w:rsidP="007C64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01DF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7C64BF" w:rsidRPr="00AE01DF" w:rsidRDefault="007C64BF" w:rsidP="007C64B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о предоставлении субсидии</w:t>
      </w:r>
    </w:p>
    <w:p w:rsidR="007C64BF" w:rsidRPr="00E0606C" w:rsidRDefault="007C64BF" w:rsidP="007C64BF">
      <w:pPr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E0606C">
        <w:rPr>
          <w:rFonts w:ascii="Times New Roman" w:hAnsi="Times New Roman"/>
          <w:color w:val="000000"/>
          <w:sz w:val="18"/>
          <w:szCs w:val="18"/>
        </w:rPr>
        <w:t>(наименование Получателя, ИНН, КПП, адрес)</w:t>
      </w:r>
    </w:p>
    <w:p w:rsidR="007C64BF" w:rsidRPr="00AE01DF" w:rsidRDefault="007C64BF" w:rsidP="007C64B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64B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3F36E7">
        <w:rPr>
          <w:rFonts w:ascii="Times New Roman" w:hAnsi="Times New Roman"/>
          <w:color w:val="000000"/>
          <w:sz w:val="24"/>
          <w:szCs w:val="24"/>
        </w:rPr>
        <w:t>Порядк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3F36E7">
        <w:rPr>
          <w:rFonts w:ascii="Times New Roman" w:hAnsi="Times New Roman"/>
          <w:color w:val="000000"/>
          <w:sz w:val="24"/>
          <w:szCs w:val="24"/>
        </w:rPr>
        <w:t xml:space="preserve"> предоставления субсидий в целях возмещения недополученных доходов юридическим лицам, предоставляющим населению услуги по вывозу, приему и очистке сточных вод, жидких бытовых отходов на территории Володарского муниципального округа Нижегородской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E01DF">
        <w:rPr>
          <w:rFonts w:ascii="Times New Roman" w:hAnsi="Times New Roman"/>
          <w:color w:val="000000"/>
          <w:sz w:val="24"/>
          <w:szCs w:val="24"/>
        </w:rPr>
        <w:t>утвержденным постановлением администрации Володарского муниципального округа Нижегородской области от «____»__________20 ____г. № _____ (далее – Порядок),</w:t>
      </w:r>
    </w:p>
    <w:p w:rsidR="007C64BF" w:rsidRPr="00AE01D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прошу</w:t>
      </w:r>
      <w:r w:rsidRPr="003F36E7">
        <w:rPr>
          <w:rFonts w:ascii="Times New Roman" w:hAnsi="Times New Roman"/>
          <w:color w:val="000000"/>
          <w:sz w:val="24"/>
          <w:szCs w:val="24"/>
        </w:rPr>
        <w:t xml:space="preserve"> предоставить субсидию на возмещение недополученных доходов юридическим лицам, предоставляющим населению услуги по вывозу, приему и очистке сточных вод, жидких бытовых отходов на территории Володарского муниципального округа, обустроенных внутридомовой системой водоснабжения и водоотведения, подключенных к централизованной системе водоснабжения и не подключенных (технологически не присоединенных) к централизованной системе водоотведения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 в период оказания услуг </w:t>
      </w:r>
      <w:r w:rsidRPr="003F36E7">
        <w:rPr>
          <w:rFonts w:ascii="Times New Roman" w:hAnsi="Times New Roman"/>
          <w:color w:val="000000"/>
          <w:sz w:val="24"/>
          <w:szCs w:val="24"/>
        </w:rPr>
        <w:t>с «___» ____________ _____ года по «___» ______ ____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01DF">
        <w:rPr>
          <w:rFonts w:ascii="Times New Roman" w:hAnsi="Times New Roman"/>
          <w:color w:val="000000"/>
          <w:sz w:val="24"/>
          <w:szCs w:val="24"/>
        </w:rPr>
        <w:t xml:space="preserve">в размере ___________ рублей ________________________________________________________________________ </w:t>
      </w:r>
      <w:proofErr w:type="gramEnd"/>
    </w:p>
    <w:p w:rsidR="007C64BF" w:rsidRPr="00E0606C" w:rsidRDefault="007C64BF" w:rsidP="007C64BF">
      <w:pPr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E0606C">
        <w:rPr>
          <w:rFonts w:ascii="Times New Roman" w:hAnsi="Times New Roman"/>
          <w:color w:val="000000"/>
          <w:sz w:val="18"/>
          <w:szCs w:val="18"/>
        </w:rPr>
        <w:t>(сумма прописью)</w:t>
      </w:r>
    </w:p>
    <w:p w:rsidR="007C64BF" w:rsidRPr="003F36E7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 xml:space="preserve">, так как </w:t>
      </w:r>
    </w:p>
    <w:p w:rsidR="007C64BF" w:rsidRPr="003F36E7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 </w:t>
      </w:r>
    </w:p>
    <w:p w:rsidR="007C64BF" w:rsidRPr="003F36E7" w:rsidRDefault="007C64BF" w:rsidP="007C64BF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>(</w:t>
      </w:r>
      <w:r w:rsidRPr="003F36E7">
        <w:rPr>
          <w:rFonts w:ascii="Times New Roman" w:hAnsi="Times New Roman"/>
          <w:color w:val="000000"/>
          <w:sz w:val="18"/>
          <w:szCs w:val="18"/>
        </w:rPr>
        <w:t>наименование организации, индивидуального предпринимателя</w:t>
      </w:r>
      <w:r w:rsidRPr="003F36E7">
        <w:rPr>
          <w:rFonts w:ascii="Times New Roman" w:hAnsi="Times New Roman"/>
          <w:color w:val="000000"/>
          <w:sz w:val="24"/>
          <w:szCs w:val="24"/>
        </w:rPr>
        <w:t>)</w:t>
      </w:r>
    </w:p>
    <w:p w:rsidR="007C64BF" w:rsidRPr="003F36E7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 xml:space="preserve">оказывает услуги по вывозу, приему и очистке сточных вод, жидких бытовых отходов  </w:t>
      </w:r>
      <w:proofErr w:type="gramStart"/>
      <w:r w:rsidRPr="003F36E7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7C64BF" w:rsidRPr="003F36E7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___________________________________________________________________.</w:t>
      </w:r>
    </w:p>
    <w:p w:rsidR="007C64BF" w:rsidRPr="003F36E7" w:rsidRDefault="007C64BF" w:rsidP="007C64BF">
      <w:pPr>
        <w:spacing w:after="0"/>
        <w:ind w:firstLine="567"/>
        <w:jc w:val="center"/>
        <w:rPr>
          <w:rFonts w:ascii="Times New Roman" w:hAnsi="Times New Roman"/>
          <w:color w:val="000000"/>
          <w:sz w:val="18"/>
          <w:szCs w:val="18"/>
        </w:rPr>
      </w:pPr>
      <w:r w:rsidRPr="003F36E7">
        <w:rPr>
          <w:rFonts w:ascii="Times New Roman" w:hAnsi="Times New Roman"/>
          <w:color w:val="000000"/>
          <w:sz w:val="18"/>
          <w:szCs w:val="18"/>
        </w:rPr>
        <w:t>(наименование населенного пункта)</w:t>
      </w:r>
    </w:p>
    <w:p w:rsidR="00952611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 xml:space="preserve">по стоимости услуг по вывозу жидких бытовых отходов для населения, установленных на уровне рекомендуемой стоимости услуг по вывозу жидких бытовых отходов, определенной Региональной службой по тарифам Нижегородской области. 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4D">
        <w:rPr>
          <w:rFonts w:ascii="Times New Roman" w:hAnsi="Times New Roman" w:cs="Times New Roman"/>
          <w:sz w:val="24"/>
          <w:szCs w:val="24"/>
        </w:rPr>
        <w:t xml:space="preserve">Настоящим подтверждаю, что по состоянию </w:t>
      </w:r>
      <w:proofErr w:type="gramStart"/>
      <w:r w:rsidRPr="0033144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144D">
        <w:rPr>
          <w:rFonts w:ascii="Times New Roman" w:hAnsi="Times New Roman" w:cs="Times New Roman"/>
          <w:sz w:val="24"/>
          <w:szCs w:val="24"/>
        </w:rPr>
        <w:t xml:space="preserve">________________: 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Pr="0033144D">
        <w:rPr>
          <w:rStyle w:val="11"/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перечень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акционерных обществ.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получатель субсидии не находится в составляемых в рамках реализации полномочий, предусмотренных </w:t>
      </w:r>
      <w:r w:rsidRPr="0033144D">
        <w:rPr>
          <w:rStyle w:val="11"/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главой VII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получатель субсидии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 получает средства из бюджета округа и бюджета Нижегородской области, из которого планируется предоставление субсидии в соответствии с настоящим Порядком, на основании иных нормативных правовых актов на цели, установленные настоящим правовым актом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получатель субсидии не является иностранным агентом в соответствии с Федеральным </w:t>
      </w:r>
      <w:r w:rsidRPr="0033144D">
        <w:rPr>
          <w:rStyle w:val="11"/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законом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«О </w:t>
      </w: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контроле за</w:t>
      </w:r>
      <w:proofErr w:type="gramEnd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деятельностью лиц, находящихся под иностранным влиянием».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у получателя субсидии на едином налоговом счете отсутствует или не превышает размер, определенный </w:t>
      </w:r>
      <w:r w:rsidRPr="0033144D">
        <w:rPr>
          <w:rStyle w:val="11"/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пунктом 3 статьи 47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 получателя субсидии отсутствует просроченная задолженность по возврату в местный бюджет (бюджет Нижегородской области),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правовым актом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исключением случаев, установленных соответственно высшим исполнительным органом</w:t>
      </w:r>
      <w:proofErr w:type="gramEnd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субъекта Российской Федерации (местной администрацией)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</w:t>
      </w:r>
      <w:proofErr w:type="gramEnd"/>
    </w:p>
    <w:p w:rsidR="00952611" w:rsidRPr="0033144D" w:rsidRDefault="00952611" w:rsidP="0095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 w:rsidRPr="003314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C64B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F36E7">
        <w:rPr>
          <w:rFonts w:ascii="Times New Roman" w:hAnsi="Times New Roman"/>
          <w:color w:val="000000"/>
          <w:sz w:val="24"/>
          <w:szCs w:val="24"/>
        </w:rPr>
        <w:t>К заявке прилагаются следующие документы:</w:t>
      </w:r>
    </w:p>
    <w:p w:rsidR="007C64B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</w:p>
    <w:p w:rsidR="007C64B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2…..</w:t>
      </w:r>
    </w:p>
    <w:p w:rsidR="007C64BF" w:rsidRPr="00E0606C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606C">
        <w:rPr>
          <w:rFonts w:ascii="Times New Roman" w:hAnsi="Times New Roman"/>
          <w:color w:val="000000"/>
          <w:sz w:val="24"/>
          <w:szCs w:val="24"/>
        </w:rPr>
        <w:t>Обязуюсь обо всех изменениях в предоставленных документах и сведениях сообщать в Администрацию Володарского муниципального округа.</w:t>
      </w:r>
    </w:p>
    <w:p w:rsidR="007C64BF" w:rsidRPr="00AE01DF" w:rsidRDefault="007C64BF" w:rsidP="007C64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606C">
        <w:rPr>
          <w:rFonts w:ascii="Times New Roman" w:hAnsi="Times New Roman"/>
          <w:color w:val="000000"/>
          <w:sz w:val="24"/>
          <w:szCs w:val="24"/>
        </w:rPr>
        <w:t>Выражаем согласие на обработку персональных данных (для физического лица)</w:t>
      </w:r>
    </w:p>
    <w:p w:rsidR="007C64BF" w:rsidRPr="00AE01DF" w:rsidRDefault="007C64BF" w:rsidP="007C64B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Получатель субсидии_____________________________________________________________</w:t>
      </w:r>
    </w:p>
    <w:p w:rsidR="007C64BF" w:rsidRPr="00E0606C" w:rsidRDefault="007C64BF" w:rsidP="007C64BF">
      <w:pPr>
        <w:spacing w:after="0"/>
        <w:jc w:val="center"/>
        <w:rPr>
          <w:rFonts w:ascii="Times New Roman" w:hAnsi="Times New Roman"/>
          <w:color w:val="000000"/>
          <w:sz w:val="18"/>
          <w:szCs w:val="18"/>
        </w:rPr>
      </w:pPr>
      <w:r w:rsidRPr="00E0606C">
        <w:rPr>
          <w:rFonts w:ascii="Times New Roman" w:hAnsi="Times New Roman"/>
          <w:color w:val="000000"/>
          <w:sz w:val="18"/>
          <w:szCs w:val="18"/>
        </w:rPr>
        <w:t>(подпись) (расшифровка подписи) (должность)</w:t>
      </w:r>
    </w:p>
    <w:p w:rsidR="007C64BF" w:rsidRPr="00AE01DF" w:rsidRDefault="007C64BF" w:rsidP="007C64B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_______________________20____ г.</w:t>
      </w:r>
    </w:p>
    <w:p w:rsidR="007C64BF" w:rsidRPr="00AE01DF" w:rsidRDefault="007C64BF" w:rsidP="007C64B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01DF">
        <w:rPr>
          <w:rFonts w:ascii="Times New Roman" w:hAnsi="Times New Roman"/>
          <w:color w:val="000000"/>
          <w:sz w:val="24"/>
          <w:szCs w:val="24"/>
        </w:rPr>
        <w:t>МП.</w:t>
      </w:r>
    </w:p>
    <w:p w:rsidR="007C64BF" w:rsidRPr="00AE01DF" w:rsidRDefault="007C64BF" w:rsidP="007C64B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64BF" w:rsidRPr="00AE01DF" w:rsidRDefault="007C64BF" w:rsidP="007C64B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7C64BF" w:rsidRPr="00AE01DF" w:rsidSect="004E788F">
          <w:pgSz w:w="11906" w:h="16838"/>
          <w:pgMar w:top="567" w:right="567" w:bottom="567" w:left="1134" w:header="624" w:footer="624" w:gutter="0"/>
          <w:cols w:space="708"/>
          <w:titlePg/>
          <w:docGrid w:linePitch="360"/>
        </w:sectPr>
      </w:pPr>
    </w:p>
    <w:p w:rsidR="007C64BF" w:rsidRPr="00952611" w:rsidRDefault="007C64BF" w:rsidP="007C64BF">
      <w:pPr>
        <w:spacing w:after="0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952611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7C64BF" w:rsidRPr="00952611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52611">
        <w:rPr>
          <w:rFonts w:ascii="Times New Roman" w:hAnsi="Times New Roman"/>
          <w:color w:val="000000"/>
          <w:sz w:val="24"/>
          <w:szCs w:val="24"/>
        </w:rPr>
        <w:t>к</w:t>
      </w:r>
      <w:hyperlink w:anchor="bookmark1" w:tooltip="Current Document">
        <w:r w:rsidRPr="00952611">
          <w:rPr>
            <w:rFonts w:ascii="Times New Roman" w:hAnsi="Times New Roman"/>
            <w:color w:val="000000"/>
            <w:sz w:val="24"/>
            <w:szCs w:val="24"/>
          </w:rPr>
          <w:t xml:space="preserve"> Порядку</w:t>
        </w:r>
      </w:hyperlink>
    </w:p>
    <w:p w:rsidR="007C64BF" w:rsidRPr="00952611" w:rsidRDefault="007C64BF" w:rsidP="007C64BF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7C64BF" w:rsidRPr="00952611" w:rsidRDefault="007C64BF" w:rsidP="007C64BF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C64BF" w:rsidRPr="00952611" w:rsidRDefault="007C64BF" w:rsidP="007C64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  <w:r w:rsidRPr="00952611">
        <w:rPr>
          <w:rFonts w:ascii="Liberation Serif" w:hAnsi="Liberation Serif" w:cs="Liberation Serif"/>
          <w:b/>
          <w:sz w:val="24"/>
          <w:szCs w:val="24"/>
        </w:rPr>
        <w:t xml:space="preserve">Отчет </w:t>
      </w:r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  <w:r w:rsidRPr="00952611">
        <w:rPr>
          <w:rFonts w:ascii="Liberation Serif" w:hAnsi="Liberation Serif" w:cs="Liberation Serif"/>
          <w:b/>
          <w:sz w:val="24"/>
          <w:szCs w:val="24"/>
        </w:rPr>
        <w:t xml:space="preserve">о расходовании субсидии на возмещение недополученных доходов от оказания услуг населению </w:t>
      </w:r>
      <w:proofErr w:type="gramStart"/>
      <w:r w:rsidRPr="00952611">
        <w:rPr>
          <w:rFonts w:ascii="Liberation Serif" w:hAnsi="Liberation Serif" w:cs="Liberation Serif"/>
          <w:b/>
          <w:sz w:val="24"/>
          <w:szCs w:val="24"/>
        </w:rPr>
        <w:t>о</w:t>
      </w:r>
      <w:proofErr w:type="gramEnd"/>
      <w:r w:rsidRPr="00952611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Pr="00952611">
        <w:rPr>
          <w:rFonts w:ascii="Liberation Serif" w:hAnsi="Liberation Serif" w:cs="Liberation Serif"/>
          <w:b/>
          <w:sz w:val="24"/>
          <w:szCs w:val="24"/>
        </w:rPr>
        <w:t>вывозу</w:t>
      </w:r>
      <w:proofErr w:type="gramEnd"/>
      <w:r w:rsidRPr="00952611">
        <w:rPr>
          <w:rFonts w:ascii="Liberation Serif" w:hAnsi="Liberation Serif" w:cs="Liberation Serif"/>
          <w:b/>
          <w:sz w:val="24"/>
          <w:szCs w:val="24"/>
        </w:rPr>
        <w:t xml:space="preserve">, приему и очистке сточных вод, жидких бытовых отходов </w:t>
      </w:r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sz w:val="24"/>
          <w:szCs w:val="24"/>
        </w:rPr>
      </w:pPr>
      <w:r w:rsidRPr="00952611">
        <w:rPr>
          <w:rFonts w:ascii="Liberation Serif" w:hAnsi="Liberation Serif" w:cs="Liberation Serif"/>
          <w:sz w:val="24"/>
          <w:szCs w:val="24"/>
        </w:rPr>
        <w:t>за ________ 20________ год</w:t>
      </w:r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sz w:val="24"/>
          <w:szCs w:val="24"/>
        </w:rPr>
      </w:pPr>
      <w:r w:rsidRPr="00952611">
        <w:rPr>
          <w:rFonts w:ascii="Liberation Serif" w:hAnsi="Liberation Serif" w:cs="Liberation Serif"/>
          <w:sz w:val="24"/>
          <w:szCs w:val="24"/>
        </w:rPr>
        <w:t>по ___________________________________________________</w:t>
      </w:r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sz w:val="24"/>
          <w:szCs w:val="24"/>
        </w:rPr>
      </w:pPr>
      <w:proofErr w:type="gramStart"/>
      <w:r w:rsidRPr="00952611">
        <w:rPr>
          <w:rFonts w:ascii="Liberation Serif" w:hAnsi="Liberation Serif" w:cs="Liberation Serif"/>
          <w:sz w:val="24"/>
          <w:szCs w:val="24"/>
        </w:rPr>
        <w:t>(наименование юридического лица, индивидуального</w:t>
      </w:r>
      <w:proofErr w:type="gramEnd"/>
    </w:p>
    <w:p w:rsidR="007C64BF" w:rsidRPr="00952611" w:rsidRDefault="007C64BF" w:rsidP="007C64B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hAnsi="Liberation Serif" w:cs="Liberation Serif"/>
          <w:sz w:val="24"/>
          <w:szCs w:val="24"/>
        </w:rPr>
      </w:pPr>
      <w:r w:rsidRPr="00952611">
        <w:rPr>
          <w:rFonts w:ascii="Liberation Serif" w:hAnsi="Liberation Serif" w:cs="Liberation Serif"/>
          <w:sz w:val="24"/>
          <w:szCs w:val="24"/>
        </w:rPr>
        <w:t>предпринимателя - предоставляющего жилищную услугу)</w:t>
      </w:r>
      <w:r w:rsidRPr="00952611">
        <w:rPr>
          <w:rFonts w:ascii="Liberation Serif" w:hAnsi="Liberation Serif" w:cs="Liberation Serif"/>
          <w:sz w:val="24"/>
          <w:szCs w:val="24"/>
        </w:rPr>
        <w:br/>
      </w:r>
    </w:p>
    <w:p w:rsidR="007C64BF" w:rsidRPr="00952611" w:rsidRDefault="007C64BF" w:rsidP="007C64B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2524"/>
        <w:gridCol w:w="1468"/>
        <w:gridCol w:w="2075"/>
        <w:gridCol w:w="2777"/>
      </w:tblGrid>
      <w:tr w:rsidR="007C64BF" w:rsidRPr="00952611" w:rsidTr="001B4075">
        <w:trPr>
          <w:trHeight w:val="25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Наименование затрат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Количество (единиц)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Стоимость за единицу (рублей)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Сумма фактических затрат (графа 3 х графу 4) (рублей)</w:t>
            </w:r>
          </w:p>
        </w:tc>
      </w:tr>
      <w:tr w:rsidR="007C64BF" w:rsidRPr="00952611" w:rsidTr="001B4075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7C64BF" w:rsidRPr="00952611" w:rsidTr="001B4075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64BF" w:rsidRPr="00952611" w:rsidTr="001B4075">
        <w:trPr>
          <w:trHeight w:val="25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4BF" w:rsidRPr="00952611" w:rsidRDefault="007C64BF" w:rsidP="001B4075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4BF" w:rsidRPr="00952611" w:rsidRDefault="007C64BF" w:rsidP="001B4075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64BF" w:rsidRPr="00952611" w:rsidRDefault="007C64BF" w:rsidP="007C64B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2582"/>
        <w:gridCol w:w="2393"/>
      </w:tblGrid>
      <w:tr w:rsidR="007C64BF" w:rsidRPr="00952611" w:rsidTr="001B4075">
        <w:trPr>
          <w:trHeight w:val="15"/>
        </w:trPr>
        <w:tc>
          <w:tcPr>
            <w:tcW w:w="4435" w:type="dxa"/>
            <w:hideMark/>
          </w:tcPr>
          <w:p w:rsidR="007C64BF" w:rsidRPr="00952611" w:rsidRDefault="007C64BF" w:rsidP="001B40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7C64BF" w:rsidRPr="00952611" w:rsidRDefault="007C64BF" w:rsidP="001B40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7C64BF" w:rsidRPr="00952611" w:rsidRDefault="007C64BF" w:rsidP="001B40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64BF" w:rsidRPr="00952611" w:rsidTr="001B4075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______________</w:t>
            </w:r>
          </w:p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(Ф.И.О.)</w:t>
            </w:r>
          </w:p>
        </w:tc>
      </w:tr>
      <w:tr w:rsidR="007C64BF" w:rsidRPr="00952611" w:rsidTr="001B4075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Бухгалтер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______________</w:t>
            </w:r>
          </w:p>
          <w:p w:rsidR="007C64BF" w:rsidRPr="00952611" w:rsidRDefault="007C64BF" w:rsidP="001B4075">
            <w:pPr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2611">
              <w:rPr>
                <w:rFonts w:ascii="Liberation Serif" w:hAnsi="Liberation Serif" w:cs="Liberation Serif"/>
                <w:sz w:val="24"/>
                <w:szCs w:val="24"/>
              </w:rPr>
              <w:t>(Ф.И.О.)</w:t>
            </w:r>
          </w:p>
        </w:tc>
      </w:tr>
    </w:tbl>
    <w:p w:rsidR="007C64BF" w:rsidRPr="00952611" w:rsidRDefault="007C64BF" w:rsidP="007C64B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7EBC" w:rsidRPr="00952611" w:rsidRDefault="00747EBC" w:rsidP="00531DB6">
      <w:pPr>
        <w:pStyle w:val="a5"/>
        <w:spacing w:before="0" w:beforeAutospacing="0" w:after="0" w:afterAutospacing="0" w:line="276" w:lineRule="auto"/>
        <w:ind w:firstLine="851"/>
        <w:jc w:val="both"/>
        <w:textAlignment w:val="baseline"/>
        <w:rPr>
          <w:bCs/>
          <w:bdr w:val="none" w:sz="0" w:space="0" w:color="auto" w:frame="1"/>
        </w:rPr>
      </w:pPr>
    </w:p>
    <w:sectPr w:rsidR="00747EBC" w:rsidRPr="00952611" w:rsidSect="00AA09D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066"/>
    <w:multiLevelType w:val="hybridMultilevel"/>
    <w:tmpl w:val="03F2BDF4"/>
    <w:lvl w:ilvl="0" w:tplc="B5CA7E9C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1BCFD62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1AC08ABE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76A6570">
      <w:numFmt w:val="bullet"/>
      <w:lvlText w:val="•"/>
      <w:lvlJc w:val="left"/>
      <w:pPr>
        <w:ind w:left="3305" w:hanging="164"/>
      </w:pPr>
      <w:rPr>
        <w:rFonts w:hint="default"/>
        <w:lang w:val="ru-RU" w:eastAsia="en-US" w:bidi="ar-SA"/>
      </w:rPr>
    </w:lvl>
    <w:lvl w:ilvl="4" w:tplc="1802845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91421388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B218F47E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2BC6D4A0">
      <w:numFmt w:val="bullet"/>
      <w:lvlText w:val="•"/>
      <w:lvlJc w:val="left"/>
      <w:pPr>
        <w:ind w:left="7500" w:hanging="164"/>
      </w:pPr>
      <w:rPr>
        <w:rFonts w:hint="default"/>
        <w:lang w:val="ru-RU" w:eastAsia="en-US" w:bidi="ar-SA"/>
      </w:rPr>
    </w:lvl>
    <w:lvl w:ilvl="8" w:tplc="A1B2AC82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abstractNum w:abstractNumId="1">
    <w:nsid w:val="18AE110C"/>
    <w:multiLevelType w:val="multilevel"/>
    <w:tmpl w:val="47726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">
    <w:nsid w:val="26AB3255"/>
    <w:multiLevelType w:val="hybridMultilevel"/>
    <w:tmpl w:val="6B261B6A"/>
    <w:lvl w:ilvl="0" w:tplc="3A4861CA">
      <w:numFmt w:val="bullet"/>
      <w:lvlText w:val="-"/>
      <w:lvlJc w:val="left"/>
      <w:pPr>
        <w:ind w:left="1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04C36C">
      <w:numFmt w:val="bullet"/>
      <w:lvlText w:val="•"/>
      <w:lvlJc w:val="left"/>
      <w:pPr>
        <w:ind w:left="1208" w:hanging="305"/>
      </w:pPr>
      <w:rPr>
        <w:rFonts w:hint="default"/>
        <w:lang w:val="ru-RU" w:eastAsia="en-US" w:bidi="ar-SA"/>
      </w:rPr>
    </w:lvl>
    <w:lvl w:ilvl="2" w:tplc="9F1C6ACA">
      <w:numFmt w:val="bullet"/>
      <w:lvlText w:val="•"/>
      <w:lvlJc w:val="left"/>
      <w:pPr>
        <w:ind w:left="2257" w:hanging="305"/>
      </w:pPr>
      <w:rPr>
        <w:rFonts w:hint="default"/>
        <w:lang w:val="ru-RU" w:eastAsia="en-US" w:bidi="ar-SA"/>
      </w:rPr>
    </w:lvl>
    <w:lvl w:ilvl="3" w:tplc="1E1C5AB2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FA8EB870">
      <w:numFmt w:val="bullet"/>
      <w:lvlText w:val="•"/>
      <w:lvlJc w:val="left"/>
      <w:pPr>
        <w:ind w:left="4354" w:hanging="305"/>
      </w:pPr>
      <w:rPr>
        <w:rFonts w:hint="default"/>
        <w:lang w:val="ru-RU" w:eastAsia="en-US" w:bidi="ar-SA"/>
      </w:rPr>
    </w:lvl>
    <w:lvl w:ilvl="5" w:tplc="115C41AC">
      <w:numFmt w:val="bullet"/>
      <w:lvlText w:val="•"/>
      <w:lvlJc w:val="left"/>
      <w:pPr>
        <w:ind w:left="5403" w:hanging="305"/>
      </w:pPr>
      <w:rPr>
        <w:rFonts w:hint="default"/>
        <w:lang w:val="ru-RU" w:eastAsia="en-US" w:bidi="ar-SA"/>
      </w:rPr>
    </w:lvl>
    <w:lvl w:ilvl="6" w:tplc="B472182C">
      <w:numFmt w:val="bullet"/>
      <w:lvlText w:val="•"/>
      <w:lvlJc w:val="left"/>
      <w:pPr>
        <w:ind w:left="6451" w:hanging="305"/>
      </w:pPr>
      <w:rPr>
        <w:rFonts w:hint="default"/>
        <w:lang w:val="ru-RU" w:eastAsia="en-US" w:bidi="ar-SA"/>
      </w:rPr>
    </w:lvl>
    <w:lvl w:ilvl="7" w:tplc="D59A3282">
      <w:numFmt w:val="bullet"/>
      <w:lvlText w:val="•"/>
      <w:lvlJc w:val="left"/>
      <w:pPr>
        <w:ind w:left="7500" w:hanging="305"/>
      </w:pPr>
      <w:rPr>
        <w:rFonts w:hint="default"/>
        <w:lang w:val="ru-RU" w:eastAsia="en-US" w:bidi="ar-SA"/>
      </w:rPr>
    </w:lvl>
    <w:lvl w:ilvl="8" w:tplc="1F3ED144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3">
    <w:nsid w:val="324A0339"/>
    <w:multiLevelType w:val="hybridMultilevel"/>
    <w:tmpl w:val="8F982482"/>
    <w:lvl w:ilvl="0" w:tplc="EDAED702">
      <w:numFmt w:val="bullet"/>
      <w:lvlText w:val="-"/>
      <w:lvlJc w:val="left"/>
      <w:pPr>
        <w:ind w:left="1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28203A">
      <w:numFmt w:val="bullet"/>
      <w:lvlText w:val="•"/>
      <w:lvlJc w:val="left"/>
      <w:pPr>
        <w:ind w:left="1208" w:hanging="260"/>
      </w:pPr>
      <w:rPr>
        <w:rFonts w:hint="default"/>
        <w:lang w:val="ru-RU" w:eastAsia="en-US" w:bidi="ar-SA"/>
      </w:rPr>
    </w:lvl>
    <w:lvl w:ilvl="2" w:tplc="C0C4B76E">
      <w:numFmt w:val="bullet"/>
      <w:lvlText w:val="•"/>
      <w:lvlJc w:val="left"/>
      <w:pPr>
        <w:ind w:left="2257" w:hanging="260"/>
      </w:pPr>
      <w:rPr>
        <w:rFonts w:hint="default"/>
        <w:lang w:val="ru-RU" w:eastAsia="en-US" w:bidi="ar-SA"/>
      </w:rPr>
    </w:lvl>
    <w:lvl w:ilvl="3" w:tplc="934EBBA6">
      <w:numFmt w:val="bullet"/>
      <w:lvlText w:val="•"/>
      <w:lvlJc w:val="left"/>
      <w:pPr>
        <w:ind w:left="3305" w:hanging="260"/>
      </w:pPr>
      <w:rPr>
        <w:rFonts w:hint="default"/>
        <w:lang w:val="ru-RU" w:eastAsia="en-US" w:bidi="ar-SA"/>
      </w:rPr>
    </w:lvl>
    <w:lvl w:ilvl="4" w:tplc="4176D048">
      <w:numFmt w:val="bullet"/>
      <w:lvlText w:val="•"/>
      <w:lvlJc w:val="left"/>
      <w:pPr>
        <w:ind w:left="4354" w:hanging="260"/>
      </w:pPr>
      <w:rPr>
        <w:rFonts w:hint="default"/>
        <w:lang w:val="ru-RU" w:eastAsia="en-US" w:bidi="ar-SA"/>
      </w:rPr>
    </w:lvl>
    <w:lvl w:ilvl="5" w:tplc="0CEE673C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C2EC70E0">
      <w:numFmt w:val="bullet"/>
      <w:lvlText w:val="•"/>
      <w:lvlJc w:val="left"/>
      <w:pPr>
        <w:ind w:left="6451" w:hanging="260"/>
      </w:pPr>
      <w:rPr>
        <w:rFonts w:hint="default"/>
        <w:lang w:val="ru-RU" w:eastAsia="en-US" w:bidi="ar-SA"/>
      </w:rPr>
    </w:lvl>
    <w:lvl w:ilvl="7" w:tplc="B66AA06C">
      <w:numFmt w:val="bullet"/>
      <w:lvlText w:val="•"/>
      <w:lvlJc w:val="left"/>
      <w:pPr>
        <w:ind w:left="7500" w:hanging="260"/>
      </w:pPr>
      <w:rPr>
        <w:rFonts w:hint="default"/>
        <w:lang w:val="ru-RU" w:eastAsia="en-US" w:bidi="ar-SA"/>
      </w:rPr>
    </w:lvl>
    <w:lvl w:ilvl="8" w:tplc="EDFC9922">
      <w:numFmt w:val="bullet"/>
      <w:lvlText w:val="•"/>
      <w:lvlJc w:val="left"/>
      <w:pPr>
        <w:ind w:left="8549" w:hanging="260"/>
      </w:pPr>
      <w:rPr>
        <w:rFonts w:hint="default"/>
        <w:lang w:val="ru-RU" w:eastAsia="en-US" w:bidi="ar-SA"/>
      </w:rPr>
    </w:lvl>
  </w:abstractNum>
  <w:abstractNum w:abstractNumId="4">
    <w:nsid w:val="37D82AE9"/>
    <w:multiLevelType w:val="multilevel"/>
    <w:tmpl w:val="AD74BF40"/>
    <w:lvl w:ilvl="0">
      <w:start w:val="1"/>
      <w:numFmt w:val="decimal"/>
      <w:lvlText w:val="%1."/>
      <w:lvlJc w:val="left"/>
      <w:pPr>
        <w:ind w:left="459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31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2" w:hanging="2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5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82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852"/>
      </w:pPr>
      <w:rPr>
        <w:rFonts w:hint="default"/>
        <w:lang w:val="ru-RU" w:eastAsia="en-US" w:bidi="ar-SA"/>
      </w:rPr>
    </w:lvl>
  </w:abstractNum>
  <w:abstractNum w:abstractNumId="5">
    <w:nsid w:val="381E0317"/>
    <w:multiLevelType w:val="hybridMultilevel"/>
    <w:tmpl w:val="4E1E2404"/>
    <w:lvl w:ilvl="0" w:tplc="F4C033D2">
      <w:numFmt w:val="bullet"/>
      <w:lvlText w:val="-"/>
      <w:lvlJc w:val="left"/>
      <w:pPr>
        <w:ind w:left="15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04ABB4">
      <w:numFmt w:val="bullet"/>
      <w:lvlText w:val="•"/>
      <w:lvlJc w:val="left"/>
      <w:pPr>
        <w:ind w:left="1208" w:hanging="286"/>
      </w:pPr>
      <w:rPr>
        <w:rFonts w:hint="default"/>
        <w:lang w:val="ru-RU" w:eastAsia="en-US" w:bidi="ar-SA"/>
      </w:rPr>
    </w:lvl>
    <w:lvl w:ilvl="2" w:tplc="8B3AB3FE">
      <w:numFmt w:val="bullet"/>
      <w:lvlText w:val="•"/>
      <w:lvlJc w:val="left"/>
      <w:pPr>
        <w:ind w:left="2257" w:hanging="286"/>
      </w:pPr>
      <w:rPr>
        <w:rFonts w:hint="default"/>
        <w:lang w:val="ru-RU" w:eastAsia="en-US" w:bidi="ar-SA"/>
      </w:rPr>
    </w:lvl>
    <w:lvl w:ilvl="3" w:tplc="84F65BB4">
      <w:numFmt w:val="bullet"/>
      <w:lvlText w:val="•"/>
      <w:lvlJc w:val="left"/>
      <w:pPr>
        <w:ind w:left="3305" w:hanging="286"/>
      </w:pPr>
      <w:rPr>
        <w:rFonts w:hint="default"/>
        <w:lang w:val="ru-RU" w:eastAsia="en-US" w:bidi="ar-SA"/>
      </w:rPr>
    </w:lvl>
    <w:lvl w:ilvl="4" w:tplc="78E431E6"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 w:tplc="B5701C70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3586ABD6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BD144144">
      <w:numFmt w:val="bullet"/>
      <w:lvlText w:val="•"/>
      <w:lvlJc w:val="left"/>
      <w:pPr>
        <w:ind w:left="7500" w:hanging="286"/>
      </w:pPr>
      <w:rPr>
        <w:rFonts w:hint="default"/>
        <w:lang w:val="ru-RU" w:eastAsia="en-US" w:bidi="ar-SA"/>
      </w:rPr>
    </w:lvl>
    <w:lvl w:ilvl="8" w:tplc="1ECA9B7C">
      <w:numFmt w:val="bullet"/>
      <w:lvlText w:val="•"/>
      <w:lvlJc w:val="left"/>
      <w:pPr>
        <w:ind w:left="8549" w:hanging="286"/>
      </w:pPr>
      <w:rPr>
        <w:rFonts w:hint="default"/>
        <w:lang w:val="ru-RU" w:eastAsia="en-US" w:bidi="ar-SA"/>
      </w:rPr>
    </w:lvl>
  </w:abstractNum>
  <w:abstractNum w:abstractNumId="6">
    <w:nsid w:val="59073745"/>
    <w:multiLevelType w:val="hybridMultilevel"/>
    <w:tmpl w:val="3F26F47C"/>
    <w:lvl w:ilvl="0" w:tplc="E1E8237E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4CE5F94">
      <w:numFmt w:val="bullet"/>
      <w:lvlText w:val="•"/>
      <w:lvlJc w:val="left"/>
      <w:pPr>
        <w:ind w:left="1208" w:hanging="152"/>
      </w:pPr>
      <w:rPr>
        <w:rFonts w:hint="default"/>
        <w:lang w:val="ru-RU" w:eastAsia="en-US" w:bidi="ar-SA"/>
      </w:rPr>
    </w:lvl>
    <w:lvl w:ilvl="2" w:tplc="4C84F8E4">
      <w:numFmt w:val="bullet"/>
      <w:lvlText w:val="•"/>
      <w:lvlJc w:val="left"/>
      <w:pPr>
        <w:ind w:left="2257" w:hanging="152"/>
      </w:pPr>
      <w:rPr>
        <w:rFonts w:hint="default"/>
        <w:lang w:val="ru-RU" w:eastAsia="en-US" w:bidi="ar-SA"/>
      </w:rPr>
    </w:lvl>
    <w:lvl w:ilvl="3" w:tplc="F02A33A8">
      <w:numFmt w:val="bullet"/>
      <w:lvlText w:val="•"/>
      <w:lvlJc w:val="left"/>
      <w:pPr>
        <w:ind w:left="3305" w:hanging="152"/>
      </w:pPr>
      <w:rPr>
        <w:rFonts w:hint="default"/>
        <w:lang w:val="ru-RU" w:eastAsia="en-US" w:bidi="ar-SA"/>
      </w:rPr>
    </w:lvl>
    <w:lvl w:ilvl="4" w:tplc="008074B8"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 w:tplc="11704D6E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6" w:tplc="0DE2EA46">
      <w:numFmt w:val="bullet"/>
      <w:lvlText w:val="•"/>
      <w:lvlJc w:val="left"/>
      <w:pPr>
        <w:ind w:left="6451" w:hanging="152"/>
      </w:pPr>
      <w:rPr>
        <w:rFonts w:hint="default"/>
        <w:lang w:val="ru-RU" w:eastAsia="en-US" w:bidi="ar-SA"/>
      </w:rPr>
    </w:lvl>
    <w:lvl w:ilvl="7" w:tplc="097883D0">
      <w:numFmt w:val="bullet"/>
      <w:lvlText w:val="•"/>
      <w:lvlJc w:val="left"/>
      <w:pPr>
        <w:ind w:left="7500" w:hanging="152"/>
      </w:pPr>
      <w:rPr>
        <w:rFonts w:hint="default"/>
        <w:lang w:val="ru-RU" w:eastAsia="en-US" w:bidi="ar-SA"/>
      </w:rPr>
    </w:lvl>
    <w:lvl w:ilvl="8" w:tplc="56963F70">
      <w:numFmt w:val="bullet"/>
      <w:lvlText w:val="•"/>
      <w:lvlJc w:val="left"/>
      <w:pPr>
        <w:ind w:left="8549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7A"/>
    <w:rsid w:val="00005D0E"/>
    <w:rsid w:val="00010D47"/>
    <w:rsid w:val="00020160"/>
    <w:rsid w:val="00025952"/>
    <w:rsid w:val="00035E04"/>
    <w:rsid w:val="000473F6"/>
    <w:rsid w:val="00051421"/>
    <w:rsid w:val="000816D5"/>
    <w:rsid w:val="00084F36"/>
    <w:rsid w:val="000D3043"/>
    <w:rsid w:val="000E34E4"/>
    <w:rsid w:val="000F5D32"/>
    <w:rsid w:val="00100AE9"/>
    <w:rsid w:val="00134D68"/>
    <w:rsid w:val="00152ED2"/>
    <w:rsid w:val="00156A1B"/>
    <w:rsid w:val="00165BAD"/>
    <w:rsid w:val="00177E05"/>
    <w:rsid w:val="00186B76"/>
    <w:rsid w:val="001E34C1"/>
    <w:rsid w:val="001E4E2F"/>
    <w:rsid w:val="001E6B31"/>
    <w:rsid w:val="001F2186"/>
    <w:rsid w:val="001F5E1B"/>
    <w:rsid w:val="00226931"/>
    <w:rsid w:val="00245BE5"/>
    <w:rsid w:val="00246A94"/>
    <w:rsid w:val="002645F6"/>
    <w:rsid w:val="00264FAC"/>
    <w:rsid w:val="00276F3F"/>
    <w:rsid w:val="002928DE"/>
    <w:rsid w:val="002F4A44"/>
    <w:rsid w:val="00305B99"/>
    <w:rsid w:val="003060AD"/>
    <w:rsid w:val="00324E50"/>
    <w:rsid w:val="0033144D"/>
    <w:rsid w:val="00332FCB"/>
    <w:rsid w:val="00334553"/>
    <w:rsid w:val="003353A2"/>
    <w:rsid w:val="00345CF5"/>
    <w:rsid w:val="00382869"/>
    <w:rsid w:val="00394DED"/>
    <w:rsid w:val="003B22DD"/>
    <w:rsid w:val="003B2FBF"/>
    <w:rsid w:val="0041797A"/>
    <w:rsid w:val="00431709"/>
    <w:rsid w:val="00431D26"/>
    <w:rsid w:val="004A423D"/>
    <w:rsid w:val="004C1EDF"/>
    <w:rsid w:val="004D1F60"/>
    <w:rsid w:val="004D4880"/>
    <w:rsid w:val="004F5352"/>
    <w:rsid w:val="00526AA2"/>
    <w:rsid w:val="00531DB6"/>
    <w:rsid w:val="00536E8F"/>
    <w:rsid w:val="00543D6C"/>
    <w:rsid w:val="0055098B"/>
    <w:rsid w:val="00560388"/>
    <w:rsid w:val="00580358"/>
    <w:rsid w:val="005B5EC8"/>
    <w:rsid w:val="005C3509"/>
    <w:rsid w:val="005C4244"/>
    <w:rsid w:val="005D338E"/>
    <w:rsid w:val="00605467"/>
    <w:rsid w:val="00625DF1"/>
    <w:rsid w:val="0062745B"/>
    <w:rsid w:val="00663CCE"/>
    <w:rsid w:val="006672C9"/>
    <w:rsid w:val="006770A7"/>
    <w:rsid w:val="006C148E"/>
    <w:rsid w:val="006C63FE"/>
    <w:rsid w:val="006D210B"/>
    <w:rsid w:val="006D300F"/>
    <w:rsid w:val="006F1A2C"/>
    <w:rsid w:val="006F71AD"/>
    <w:rsid w:val="00712A7E"/>
    <w:rsid w:val="00733EA8"/>
    <w:rsid w:val="00747EBC"/>
    <w:rsid w:val="007A3D53"/>
    <w:rsid w:val="007B1357"/>
    <w:rsid w:val="007B689E"/>
    <w:rsid w:val="007C32BE"/>
    <w:rsid w:val="007C64BF"/>
    <w:rsid w:val="00826049"/>
    <w:rsid w:val="0083084D"/>
    <w:rsid w:val="00836B02"/>
    <w:rsid w:val="00852381"/>
    <w:rsid w:val="0088621B"/>
    <w:rsid w:val="00886E51"/>
    <w:rsid w:val="008A670E"/>
    <w:rsid w:val="008C1673"/>
    <w:rsid w:val="008F247A"/>
    <w:rsid w:val="00903921"/>
    <w:rsid w:val="00921B40"/>
    <w:rsid w:val="00931A05"/>
    <w:rsid w:val="00936A6B"/>
    <w:rsid w:val="009373BE"/>
    <w:rsid w:val="00941058"/>
    <w:rsid w:val="00952611"/>
    <w:rsid w:val="00972702"/>
    <w:rsid w:val="009C0AA9"/>
    <w:rsid w:val="009F1402"/>
    <w:rsid w:val="009F254C"/>
    <w:rsid w:val="009F7AFB"/>
    <w:rsid w:val="00A30D77"/>
    <w:rsid w:val="00A33DA2"/>
    <w:rsid w:val="00A54FCD"/>
    <w:rsid w:val="00A828BF"/>
    <w:rsid w:val="00A840D1"/>
    <w:rsid w:val="00A85B50"/>
    <w:rsid w:val="00AA09DE"/>
    <w:rsid w:val="00AA3569"/>
    <w:rsid w:val="00AA3BB5"/>
    <w:rsid w:val="00AC2300"/>
    <w:rsid w:val="00AE0638"/>
    <w:rsid w:val="00B0323F"/>
    <w:rsid w:val="00B24B26"/>
    <w:rsid w:val="00B276D6"/>
    <w:rsid w:val="00B30DE1"/>
    <w:rsid w:val="00B34D91"/>
    <w:rsid w:val="00B47019"/>
    <w:rsid w:val="00B5365C"/>
    <w:rsid w:val="00B60EA6"/>
    <w:rsid w:val="00B67048"/>
    <w:rsid w:val="00B7321B"/>
    <w:rsid w:val="00B84889"/>
    <w:rsid w:val="00B90C8B"/>
    <w:rsid w:val="00BB56D6"/>
    <w:rsid w:val="00BC396D"/>
    <w:rsid w:val="00BC64C8"/>
    <w:rsid w:val="00BD2CAE"/>
    <w:rsid w:val="00BD6FC5"/>
    <w:rsid w:val="00BF053C"/>
    <w:rsid w:val="00C30E92"/>
    <w:rsid w:val="00C4626B"/>
    <w:rsid w:val="00C541C4"/>
    <w:rsid w:val="00C86240"/>
    <w:rsid w:val="00CB378B"/>
    <w:rsid w:val="00CC7C84"/>
    <w:rsid w:val="00CE3968"/>
    <w:rsid w:val="00CE48CA"/>
    <w:rsid w:val="00D43F11"/>
    <w:rsid w:val="00D45718"/>
    <w:rsid w:val="00D45DF5"/>
    <w:rsid w:val="00D70093"/>
    <w:rsid w:val="00D71086"/>
    <w:rsid w:val="00DA02AA"/>
    <w:rsid w:val="00DA512E"/>
    <w:rsid w:val="00E135CE"/>
    <w:rsid w:val="00E274EC"/>
    <w:rsid w:val="00E3101B"/>
    <w:rsid w:val="00E5508D"/>
    <w:rsid w:val="00E70322"/>
    <w:rsid w:val="00E82D3D"/>
    <w:rsid w:val="00E845BA"/>
    <w:rsid w:val="00EC2E76"/>
    <w:rsid w:val="00EC4901"/>
    <w:rsid w:val="00EC7BAE"/>
    <w:rsid w:val="00ED1B25"/>
    <w:rsid w:val="00F0588F"/>
    <w:rsid w:val="00F270CD"/>
    <w:rsid w:val="00F36C18"/>
    <w:rsid w:val="00F41E61"/>
    <w:rsid w:val="00F44161"/>
    <w:rsid w:val="00F636FF"/>
    <w:rsid w:val="00F8697F"/>
    <w:rsid w:val="00F95F90"/>
    <w:rsid w:val="00FA55E5"/>
    <w:rsid w:val="00FD4359"/>
    <w:rsid w:val="00FE28E4"/>
    <w:rsid w:val="00FF0ED2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F24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54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4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8F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 Indent"/>
    <w:basedOn w:val="a"/>
    <w:link w:val="a4"/>
    <w:uiPriority w:val="99"/>
    <w:rsid w:val="008F247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F247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rmal (Web)"/>
    <w:basedOn w:val="a"/>
    <w:uiPriority w:val="99"/>
    <w:unhideWhenUsed/>
    <w:rsid w:val="008F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247A"/>
    <w:rPr>
      <w:b/>
      <w:bCs/>
    </w:rPr>
  </w:style>
  <w:style w:type="paragraph" w:customStyle="1" w:styleId="ConsPlusNormal">
    <w:name w:val="ConsPlusNormal"/>
    <w:rsid w:val="008F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 Spacing"/>
    <w:uiPriority w:val="1"/>
    <w:qFormat/>
    <w:rsid w:val="008F247A"/>
    <w:pPr>
      <w:spacing w:after="0" w:line="240" w:lineRule="auto"/>
    </w:pPr>
    <w:rPr>
      <w:rFonts w:eastAsiaTheme="minorHAnsi"/>
      <w:lang w:val="en-US" w:eastAsia="en-US" w:bidi="en-US"/>
    </w:rPr>
  </w:style>
  <w:style w:type="paragraph" w:customStyle="1" w:styleId="a8">
    <w:name w:val="Нормальный"/>
    <w:qFormat/>
    <w:rsid w:val="00B90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2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F5D32"/>
    <w:rPr>
      <w:color w:val="0000FF"/>
      <w:u w:val="single"/>
    </w:rPr>
  </w:style>
  <w:style w:type="paragraph" w:customStyle="1" w:styleId="Default">
    <w:name w:val="Default"/>
    <w:rsid w:val="006274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Гиперссылка1"/>
    <w:rsid w:val="00BC396D"/>
    <w:rPr>
      <w:color w:val="0000FF"/>
      <w:u w:val="single"/>
    </w:rPr>
  </w:style>
  <w:style w:type="character" w:customStyle="1" w:styleId="4">
    <w:name w:val="Основной текст (4)_"/>
    <w:link w:val="40"/>
    <w:rsid w:val="00E845B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45BA"/>
    <w:pPr>
      <w:widowControl w:val="0"/>
      <w:shd w:val="clear" w:color="auto" w:fill="FFFFFF"/>
      <w:spacing w:before="660" w:after="0" w:line="30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E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5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0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B60E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60EA6"/>
  </w:style>
  <w:style w:type="paragraph" w:styleId="ae">
    <w:name w:val="List Paragraph"/>
    <w:basedOn w:val="a"/>
    <w:uiPriority w:val="1"/>
    <w:qFormat/>
    <w:rsid w:val="00B60EA6"/>
    <w:pPr>
      <w:widowControl w:val="0"/>
      <w:autoSpaceDE w:val="0"/>
      <w:autoSpaceDN w:val="0"/>
      <w:spacing w:after="0" w:line="240" w:lineRule="auto"/>
      <w:ind w:left="15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7C6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F24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54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4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8F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 Indent"/>
    <w:basedOn w:val="a"/>
    <w:link w:val="a4"/>
    <w:uiPriority w:val="99"/>
    <w:rsid w:val="008F247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F247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rmal (Web)"/>
    <w:basedOn w:val="a"/>
    <w:uiPriority w:val="99"/>
    <w:unhideWhenUsed/>
    <w:rsid w:val="008F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247A"/>
    <w:rPr>
      <w:b/>
      <w:bCs/>
    </w:rPr>
  </w:style>
  <w:style w:type="paragraph" w:customStyle="1" w:styleId="ConsPlusNormal">
    <w:name w:val="ConsPlusNormal"/>
    <w:rsid w:val="008F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 Spacing"/>
    <w:uiPriority w:val="1"/>
    <w:qFormat/>
    <w:rsid w:val="008F247A"/>
    <w:pPr>
      <w:spacing w:after="0" w:line="240" w:lineRule="auto"/>
    </w:pPr>
    <w:rPr>
      <w:rFonts w:eastAsiaTheme="minorHAnsi"/>
      <w:lang w:val="en-US" w:eastAsia="en-US" w:bidi="en-US"/>
    </w:rPr>
  </w:style>
  <w:style w:type="paragraph" w:customStyle="1" w:styleId="a8">
    <w:name w:val="Нормальный"/>
    <w:qFormat/>
    <w:rsid w:val="00B90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2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F5D32"/>
    <w:rPr>
      <w:color w:val="0000FF"/>
      <w:u w:val="single"/>
    </w:rPr>
  </w:style>
  <w:style w:type="paragraph" w:customStyle="1" w:styleId="Default">
    <w:name w:val="Default"/>
    <w:rsid w:val="006274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Гиперссылка1"/>
    <w:rsid w:val="00BC396D"/>
    <w:rPr>
      <w:color w:val="0000FF"/>
      <w:u w:val="single"/>
    </w:rPr>
  </w:style>
  <w:style w:type="character" w:customStyle="1" w:styleId="4">
    <w:name w:val="Основной текст (4)_"/>
    <w:link w:val="40"/>
    <w:rsid w:val="00E845B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45BA"/>
    <w:pPr>
      <w:widowControl w:val="0"/>
      <w:shd w:val="clear" w:color="auto" w:fill="FFFFFF"/>
      <w:spacing w:before="660" w:after="0" w:line="30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E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5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0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B60EA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60EA6"/>
  </w:style>
  <w:style w:type="paragraph" w:styleId="ae">
    <w:name w:val="List Paragraph"/>
    <w:basedOn w:val="a"/>
    <w:uiPriority w:val="1"/>
    <w:qFormat/>
    <w:rsid w:val="00B60EA6"/>
    <w:pPr>
      <w:widowControl w:val="0"/>
      <w:autoSpaceDE w:val="0"/>
      <w:autoSpaceDN w:val="0"/>
      <w:spacing w:after="0" w:line="240" w:lineRule="auto"/>
      <w:ind w:left="15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7C6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837">
          <w:marLeft w:val="6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7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5BF710D703B322B76B62786B62ED06A9D015630AD42BA8C7F3039EE6EF88CC1D356E98879D1EB66D968CAD3E4F216CF428EB20500Ex9K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C902-5BDD-474B-BDB4-7471C4E3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Аракелян</dc:creator>
  <cp:lastModifiedBy>Жаворонкова_К</cp:lastModifiedBy>
  <cp:revision>2</cp:revision>
  <cp:lastPrinted>2022-07-04T13:33:00Z</cp:lastPrinted>
  <dcterms:created xsi:type="dcterms:W3CDTF">2024-07-04T06:10:00Z</dcterms:created>
  <dcterms:modified xsi:type="dcterms:W3CDTF">2024-07-04T06:10:00Z</dcterms:modified>
</cp:coreProperties>
</file>