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4F" w:rsidRDefault="008C6E9E">
      <w:pPr>
        <w:pStyle w:val="a3"/>
        <w:ind w:left="410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622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2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74F" w:rsidRDefault="00ED274F">
      <w:pPr>
        <w:pStyle w:val="a3"/>
        <w:spacing w:before="10"/>
        <w:rPr>
          <w:sz w:val="10"/>
        </w:rPr>
      </w:pPr>
    </w:p>
    <w:p w:rsidR="00ED274F" w:rsidRDefault="008C6E9E">
      <w:pPr>
        <w:tabs>
          <w:tab w:val="left" w:pos="2806"/>
          <w:tab w:val="left" w:pos="5816"/>
        </w:tabs>
        <w:spacing w:before="90"/>
        <w:ind w:left="2105" w:right="655" w:hanging="2002"/>
        <w:rPr>
          <w:b/>
          <w:sz w:val="24"/>
        </w:rPr>
      </w:pPr>
      <w:r>
        <w:rPr>
          <w:b/>
          <w:spacing w:val="14"/>
          <w:sz w:val="24"/>
        </w:rPr>
        <w:t>АДМИНИ</w:t>
      </w:r>
      <w:r>
        <w:rPr>
          <w:b/>
          <w:spacing w:val="-37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РАЦИ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39"/>
          <w:sz w:val="24"/>
        </w:rPr>
        <w:t xml:space="preserve"> </w:t>
      </w:r>
      <w:r>
        <w:rPr>
          <w:b/>
          <w:spacing w:val="12"/>
          <w:sz w:val="24"/>
        </w:rPr>
        <w:t>ОДАРСКОГО</w:t>
      </w:r>
      <w:r>
        <w:rPr>
          <w:b/>
          <w:spacing w:val="14"/>
          <w:sz w:val="24"/>
        </w:rPr>
        <w:t xml:space="preserve"> </w:t>
      </w:r>
      <w:r>
        <w:rPr>
          <w:b/>
          <w:spacing w:val="16"/>
          <w:sz w:val="24"/>
        </w:rPr>
        <w:t>МУНИЦИПАЛЬНО</w:t>
      </w:r>
      <w:r>
        <w:rPr>
          <w:b/>
          <w:spacing w:val="2"/>
          <w:sz w:val="24"/>
        </w:rPr>
        <w:t xml:space="preserve"> </w:t>
      </w:r>
      <w:r>
        <w:rPr>
          <w:b/>
          <w:spacing w:val="10"/>
          <w:sz w:val="24"/>
        </w:rPr>
        <w:t>ГО</w:t>
      </w:r>
      <w:r>
        <w:rPr>
          <w:b/>
          <w:spacing w:val="12"/>
          <w:sz w:val="24"/>
        </w:rPr>
        <w:t xml:space="preserve"> </w:t>
      </w:r>
      <w:r>
        <w:rPr>
          <w:b/>
          <w:spacing w:val="16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 О Р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 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</w:p>
    <w:p w:rsidR="00ED274F" w:rsidRDefault="008C6E9E">
      <w:pPr>
        <w:pStyle w:val="a4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 А Н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ED274F" w:rsidRDefault="008C6E9E">
      <w:pPr>
        <w:tabs>
          <w:tab w:val="left" w:pos="2280"/>
        </w:tabs>
        <w:spacing w:before="272"/>
        <w:ind w:left="322"/>
        <w:rPr>
          <w:sz w:val="20"/>
        </w:rPr>
      </w:pPr>
      <w:r>
        <w:pict>
          <v:rect id="_x0000_s1027" style="position:absolute;left:0;text-align:left;margin-left:108.6pt;margin-top:31.95pt;width:68.6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left:0;text-align:left;margin-left:197.8pt;margin-top:31.95pt;width:50.4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t>от</w:t>
      </w:r>
      <w:r w:rsidR="009037A0">
        <w:rPr>
          <w:sz w:val="20"/>
        </w:rPr>
        <w:t xml:space="preserve"> 14</w:t>
      </w:r>
      <w:bookmarkStart w:id="0" w:name="_GoBack"/>
      <w:bookmarkEnd w:id="0"/>
      <w:r w:rsidR="009037A0">
        <w:rPr>
          <w:sz w:val="20"/>
        </w:rPr>
        <w:t>.02.2024</w:t>
      </w:r>
      <w:r>
        <w:rPr>
          <w:sz w:val="20"/>
        </w:rPr>
        <w:tab/>
        <w:t>№</w:t>
      </w:r>
      <w:r w:rsidR="009037A0">
        <w:rPr>
          <w:sz w:val="20"/>
        </w:rPr>
        <w:t xml:space="preserve"> 462</w:t>
      </w:r>
    </w:p>
    <w:p w:rsidR="00ED274F" w:rsidRDefault="00ED274F">
      <w:pPr>
        <w:pStyle w:val="a3"/>
        <w:spacing w:before="6"/>
        <w:rPr>
          <w:sz w:val="17"/>
        </w:rPr>
      </w:pPr>
    </w:p>
    <w:p w:rsidR="00ED274F" w:rsidRDefault="008C6E9E">
      <w:pPr>
        <w:tabs>
          <w:tab w:val="left" w:pos="2892"/>
          <w:tab w:val="left" w:pos="4365"/>
        </w:tabs>
        <w:spacing w:before="89"/>
        <w:ind w:left="761" w:right="542" w:firstLine="93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</w:t>
      </w:r>
      <w:proofErr w:type="gramStart"/>
      <w:r>
        <w:rPr>
          <w:b/>
          <w:sz w:val="28"/>
        </w:rPr>
        <w:t>ии</w:t>
      </w:r>
      <w:r>
        <w:rPr>
          <w:b/>
          <w:sz w:val="28"/>
        </w:rPr>
        <w:tab/>
        <w:t>ау</w:t>
      </w:r>
      <w:proofErr w:type="gramEnd"/>
      <w:r>
        <w:rPr>
          <w:b/>
          <w:sz w:val="28"/>
        </w:rPr>
        <w:t>кциона</w:t>
      </w:r>
      <w:r>
        <w:rPr>
          <w:b/>
          <w:sz w:val="28"/>
        </w:rPr>
        <w:tab/>
        <w:t>на право заключения договора аренды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р.п.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Центральный,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Мирошниченко,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уч.2/4</w:t>
      </w:r>
    </w:p>
    <w:p w:rsidR="00ED274F" w:rsidRDefault="00ED274F">
      <w:pPr>
        <w:pStyle w:val="a3"/>
        <w:spacing w:before="6"/>
        <w:rPr>
          <w:b/>
          <w:sz w:val="27"/>
        </w:rPr>
      </w:pPr>
    </w:p>
    <w:p w:rsidR="00ED274F" w:rsidRDefault="008C6E9E">
      <w:pPr>
        <w:pStyle w:val="a3"/>
        <w:ind w:left="322" w:right="102" w:firstLine="487"/>
        <w:jc w:val="both"/>
        <w:rPr>
          <w:b/>
        </w:rPr>
      </w:pPr>
      <w:proofErr w:type="gramStart"/>
      <w:r>
        <w:t>В соответствии с пунктом 1 статьи 39.11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 Российской</w:t>
      </w:r>
      <w:r>
        <w:rPr>
          <w:spacing w:val="1"/>
        </w:rPr>
        <w:t xml:space="preserve"> </w:t>
      </w:r>
      <w:r>
        <w:t>Федерации от 25 октября 2001 года № 136-ФЗ, на основании 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458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 собственности земельные участки, в отношении которых до 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аукционы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земельных</w:t>
      </w:r>
      <w:proofErr w:type="gramEnd"/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</w:t>
      </w:r>
      <w:r>
        <w:t>бственности,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заключения договоров аренды таких участков в соответствии со статьей 39.18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проводятся",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-4"/>
        </w:rPr>
        <w:t xml:space="preserve"> </w:t>
      </w:r>
      <w:r>
        <w:t>области</w:t>
      </w:r>
      <w:r>
        <w:rPr>
          <w:spacing w:val="70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о с</w:t>
      </w:r>
      <w:r>
        <w:rPr>
          <w:b/>
          <w:spacing w:val="-1"/>
        </w:rPr>
        <w:t xml:space="preserve"> </w:t>
      </w:r>
      <w:r>
        <w:rPr>
          <w:b/>
        </w:rPr>
        <w:t>т</w:t>
      </w:r>
      <w:r>
        <w:rPr>
          <w:b/>
          <w:spacing w:val="-3"/>
        </w:rPr>
        <w:t xml:space="preserve"> </w:t>
      </w:r>
      <w:r>
        <w:rPr>
          <w:b/>
        </w:rPr>
        <w:t>а н</w:t>
      </w:r>
      <w:r>
        <w:rPr>
          <w:b/>
          <w:spacing w:val="-2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л я</w:t>
      </w:r>
      <w:r>
        <w:rPr>
          <w:b/>
          <w:spacing w:val="-3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:rsidR="00ED274F" w:rsidRDefault="008C6E9E">
      <w:pPr>
        <w:pStyle w:val="a5"/>
        <w:numPr>
          <w:ilvl w:val="0"/>
          <w:numId w:val="1"/>
        </w:numPr>
        <w:tabs>
          <w:tab w:val="left" w:pos="1385"/>
        </w:tabs>
        <w:spacing w:before="1"/>
        <w:ind w:right="103" w:firstLine="767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 на право заключения договора аренды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участка площадью 1200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кадастровый номер 52:22:0300001:1976,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адрес: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 Федерация, Нижегородская область, Володарский муниципальный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округ,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поселок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</w:t>
      </w:r>
      <w:r>
        <w:rPr>
          <w:sz w:val="28"/>
        </w:rPr>
        <w:t>ьный,</w:t>
      </w:r>
      <w:r>
        <w:rPr>
          <w:spacing w:val="1"/>
          <w:sz w:val="28"/>
        </w:rPr>
        <w:t xml:space="preserve"> </w:t>
      </w:r>
      <w:r>
        <w:rPr>
          <w:sz w:val="28"/>
        </w:rPr>
        <w:t>улица</w:t>
      </w:r>
      <w:r>
        <w:rPr>
          <w:spacing w:val="1"/>
          <w:sz w:val="28"/>
        </w:rPr>
        <w:t xml:space="preserve"> </w:t>
      </w:r>
      <w:r>
        <w:rPr>
          <w:sz w:val="28"/>
        </w:rPr>
        <w:t>Мирошниченко,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2/4,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земель:</w:t>
      </w:r>
      <w:r>
        <w:rPr>
          <w:spacing w:val="-2"/>
          <w:sz w:val="28"/>
        </w:rPr>
        <w:t xml:space="preserve"> </w:t>
      </w:r>
      <w:r>
        <w:rPr>
          <w:sz w:val="28"/>
        </w:rPr>
        <w:t>земли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пунктов.</w:t>
      </w:r>
    </w:p>
    <w:p w:rsidR="00ED274F" w:rsidRDefault="008C6E9E">
      <w:pPr>
        <w:pStyle w:val="a5"/>
        <w:numPr>
          <w:ilvl w:val="0"/>
          <w:numId w:val="1"/>
        </w:numPr>
        <w:tabs>
          <w:tab w:val="left" w:pos="1289"/>
        </w:tabs>
        <w:ind w:left="463" w:firstLine="417"/>
        <w:jc w:val="both"/>
        <w:rPr>
          <w:sz w:val="28"/>
        </w:rPr>
      </w:pPr>
      <w:r>
        <w:rPr>
          <w:sz w:val="28"/>
        </w:rPr>
        <w:t>Начальной ценой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 право заключения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 размер ежегодной</w:t>
      </w:r>
      <w:r>
        <w:rPr>
          <w:spacing w:val="70"/>
          <w:sz w:val="28"/>
        </w:rPr>
        <w:t xml:space="preserve"> </w:t>
      </w:r>
      <w:r>
        <w:rPr>
          <w:sz w:val="28"/>
        </w:rPr>
        <w:t>арендной платы,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определѐнный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».</w:t>
      </w:r>
    </w:p>
    <w:p w:rsidR="00ED274F" w:rsidRDefault="008C6E9E">
      <w:pPr>
        <w:pStyle w:val="a5"/>
        <w:numPr>
          <w:ilvl w:val="0"/>
          <w:numId w:val="1"/>
        </w:numPr>
        <w:tabs>
          <w:tab w:val="left" w:pos="1426"/>
        </w:tabs>
        <w:spacing w:before="1"/>
        <w:ind w:left="463" w:firstLine="41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64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участка.</w:t>
      </w:r>
    </w:p>
    <w:p w:rsidR="00ED274F" w:rsidRDefault="008C6E9E">
      <w:pPr>
        <w:pStyle w:val="a5"/>
        <w:numPr>
          <w:ilvl w:val="0"/>
          <w:numId w:val="1"/>
        </w:numPr>
        <w:tabs>
          <w:tab w:val="left" w:pos="1459"/>
        </w:tabs>
        <w:spacing w:line="242" w:lineRule="auto"/>
        <w:ind w:right="110" w:firstLine="556"/>
        <w:jc w:val="both"/>
        <w:rPr>
          <w:sz w:val="28"/>
        </w:rPr>
      </w:pPr>
      <w:proofErr w:type="gramStart"/>
      <w:r>
        <w:rPr>
          <w:sz w:val="28"/>
        </w:rPr>
        <w:t>Разместить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 округа.</w:t>
      </w:r>
    </w:p>
    <w:p w:rsidR="00ED274F" w:rsidRDefault="008C6E9E">
      <w:pPr>
        <w:pStyle w:val="a5"/>
        <w:numPr>
          <w:ilvl w:val="0"/>
          <w:numId w:val="1"/>
        </w:numPr>
        <w:tabs>
          <w:tab w:val="left" w:pos="1189"/>
        </w:tabs>
        <w:ind w:right="101" w:firstLine="48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собой.</w:t>
      </w:r>
    </w:p>
    <w:p w:rsidR="00ED274F" w:rsidRDefault="00ED274F">
      <w:pPr>
        <w:pStyle w:val="a3"/>
        <w:rPr>
          <w:sz w:val="30"/>
        </w:rPr>
      </w:pPr>
    </w:p>
    <w:p w:rsidR="00ED274F" w:rsidRDefault="00ED274F">
      <w:pPr>
        <w:pStyle w:val="a3"/>
        <w:rPr>
          <w:sz w:val="30"/>
        </w:rPr>
      </w:pPr>
    </w:p>
    <w:p w:rsidR="00ED274F" w:rsidRDefault="008C6E9E">
      <w:pPr>
        <w:pStyle w:val="a3"/>
        <w:tabs>
          <w:tab w:val="left" w:pos="7361"/>
        </w:tabs>
        <w:spacing w:before="269"/>
        <w:ind w:left="322"/>
      </w:pPr>
      <w:r>
        <w:t>Глава</w:t>
      </w:r>
      <w:r>
        <w:rPr>
          <w:spacing w:val="-12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</w:t>
      </w:r>
      <w:r>
        <w:tab/>
      </w:r>
      <w:proofErr w:type="spellStart"/>
      <w:r>
        <w:t>Г.М.Щанников</w:t>
      </w:r>
      <w:proofErr w:type="spellEnd"/>
    </w:p>
    <w:sectPr w:rsidR="00ED274F">
      <w:type w:val="continuous"/>
      <w:pgSz w:w="11910" w:h="16840"/>
      <w:pgMar w:top="400" w:right="6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74C5"/>
    <w:multiLevelType w:val="hybridMultilevel"/>
    <w:tmpl w:val="D0CA8732"/>
    <w:lvl w:ilvl="0" w:tplc="FDB0F7B0">
      <w:start w:val="1"/>
      <w:numFmt w:val="decimal"/>
      <w:lvlText w:val="%1."/>
      <w:lvlJc w:val="left"/>
      <w:pPr>
        <w:ind w:left="32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64A004">
      <w:numFmt w:val="bullet"/>
      <w:lvlText w:val="•"/>
      <w:lvlJc w:val="left"/>
      <w:pPr>
        <w:ind w:left="1280" w:hanging="295"/>
      </w:pPr>
      <w:rPr>
        <w:rFonts w:hint="default"/>
        <w:lang w:val="ru-RU" w:eastAsia="en-US" w:bidi="ar-SA"/>
      </w:rPr>
    </w:lvl>
    <w:lvl w:ilvl="2" w:tplc="4E56BD50">
      <w:numFmt w:val="bullet"/>
      <w:lvlText w:val="•"/>
      <w:lvlJc w:val="left"/>
      <w:pPr>
        <w:ind w:left="2241" w:hanging="295"/>
      </w:pPr>
      <w:rPr>
        <w:rFonts w:hint="default"/>
        <w:lang w:val="ru-RU" w:eastAsia="en-US" w:bidi="ar-SA"/>
      </w:rPr>
    </w:lvl>
    <w:lvl w:ilvl="3" w:tplc="25B61580">
      <w:numFmt w:val="bullet"/>
      <w:lvlText w:val="•"/>
      <w:lvlJc w:val="left"/>
      <w:pPr>
        <w:ind w:left="3201" w:hanging="295"/>
      </w:pPr>
      <w:rPr>
        <w:rFonts w:hint="default"/>
        <w:lang w:val="ru-RU" w:eastAsia="en-US" w:bidi="ar-SA"/>
      </w:rPr>
    </w:lvl>
    <w:lvl w:ilvl="4" w:tplc="43E0567C">
      <w:numFmt w:val="bullet"/>
      <w:lvlText w:val="•"/>
      <w:lvlJc w:val="left"/>
      <w:pPr>
        <w:ind w:left="4162" w:hanging="295"/>
      </w:pPr>
      <w:rPr>
        <w:rFonts w:hint="default"/>
        <w:lang w:val="ru-RU" w:eastAsia="en-US" w:bidi="ar-SA"/>
      </w:rPr>
    </w:lvl>
    <w:lvl w:ilvl="5" w:tplc="47FE610E">
      <w:numFmt w:val="bullet"/>
      <w:lvlText w:val="•"/>
      <w:lvlJc w:val="left"/>
      <w:pPr>
        <w:ind w:left="5123" w:hanging="295"/>
      </w:pPr>
      <w:rPr>
        <w:rFonts w:hint="default"/>
        <w:lang w:val="ru-RU" w:eastAsia="en-US" w:bidi="ar-SA"/>
      </w:rPr>
    </w:lvl>
    <w:lvl w:ilvl="6" w:tplc="DBE46E04">
      <w:numFmt w:val="bullet"/>
      <w:lvlText w:val="•"/>
      <w:lvlJc w:val="left"/>
      <w:pPr>
        <w:ind w:left="6083" w:hanging="295"/>
      </w:pPr>
      <w:rPr>
        <w:rFonts w:hint="default"/>
        <w:lang w:val="ru-RU" w:eastAsia="en-US" w:bidi="ar-SA"/>
      </w:rPr>
    </w:lvl>
    <w:lvl w:ilvl="7" w:tplc="15E44C26">
      <w:numFmt w:val="bullet"/>
      <w:lvlText w:val="•"/>
      <w:lvlJc w:val="left"/>
      <w:pPr>
        <w:ind w:left="7044" w:hanging="295"/>
      </w:pPr>
      <w:rPr>
        <w:rFonts w:hint="default"/>
        <w:lang w:val="ru-RU" w:eastAsia="en-US" w:bidi="ar-SA"/>
      </w:rPr>
    </w:lvl>
    <w:lvl w:ilvl="8" w:tplc="D32E0E74">
      <w:numFmt w:val="bullet"/>
      <w:lvlText w:val="•"/>
      <w:lvlJc w:val="left"/>
      <w:pPr>
        <w:ind w:left="8005" w:hanging="2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D274F"/>
    <w:rsid w:val="008C6E9E"/>
    <w:rsid w:val="009037A0"/>
    <w:rsid w:val="00E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787" w:right="310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right="104" w:firstLine="4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037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7A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787" w:right="310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right="104" w:firstLine="4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037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7A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2024-02-19T13:45:00Z</dcterms:created>
  <dcterms:modified xsi:type="dcterms:W3CDTF">2024-02-19T13:45:00Z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</Properties>
</file>