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A2" w:rsidRDefault="009D5BA2" w:rsidP="00A347E1">
      <w:pPr>
        <w:tabs>
          <w:tab w:val="left" w:pos="3780"/>
        </w:tabs>
        <w:jc w:val="center"/>
      </w:pPr>
      <w:bookmarkStart w:id="0" w:name="bookmark2"/>
      <w:bookmarkStart w:id="1" w:name="bookmark3"/>
      <w:r>
        <w:rPr>
          <w:noProof/>
          <w:lang w:bidi="ar-SA"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BA2" w:rsidRPr="00873FF1" w:rsidRDefault="009D5BA2" w:rsidP="00A347E1">
      <w:pPr>
        <w:pStyle w:val="af3"/>
        <w:ind w:left="-284" w:firstLine="0"/>
      </w:pPr>
    </w:p>
    <w:p w:rsidR="009D5BA2" w:rsidRPr="000D7696" w:rsidRDefault="00A347E1" w:rsidP="00A347E1">
      <w:pPr>
        <w:pStyle w:val="af3"/>
        <w:ind w:left="-284" w:hanging="256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АД М И Н ИСТРАЦИЯ   ВО</w:t>
      </w:r>
      <w:r w:rsidR="009D5BA2"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>ОД</w:t>
      </w:r>
      <w:r w:rsidR="009D5BA2" w:rsidRPr="000D7696">
        <w:rPr>
          <w:spacing w:val="-20"/>
          <w:sz w:val="24"/>
          <w:szCs w:val="24"/>
        </w:rPr>
        <w:t>АРСКОГО  МУНИ</w:t>
      </w:r>
      <w:r>
        <w:rPr>
          <w:spacing w:val="-20"/>
          <w:sz w:val="24"/>
          <w:szCs w:val="24"/>
        </w:rPr>
        <w:t>Ц</w:t>
      </w:r>
      <w:r w:rsidR="009D5BA2" w:rsidRPr="000D7696">
        <w:rPr>
          <w:spacing w:val="-20"/>
          <w:sz w:val="24"/>
          <w:szCs w:val="24"/>
        </w:rPr>
        <w:t>ИПАЛЬНОГ</w:t>
      </w:r>
      <w:r w:rsidR="009D5BA2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 ОКРУГ</w:t>
      </w:r>
      <w:r w:rsidR="009D5BA2">
        <w:rPr>
          <w:spacing w:val="-20"/>
          <w:sz w:val="24"/>
          <w:szCs w:val="24"/>
        </w:rPr>
        <w:t>А</w:t>
      </w:r>
    </w:p>
    <w:p w:rsidR="009D5BA2" w:rsidRPr="000D7696" w:rsidRDefault="009D5BA2" w:rsidP="00A347E1">
      <w:pPr>
        <w:pStyle w:val="af3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</w:t>
      </w:r>
      <w:r w:rsidR="00A347E1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И  Ж  Е  Г ОР О Д С К О</w:t>
      </w:r>
      <w:r w:rsidR="00A347E1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9D5BA2" w:rsidRPr="00943C05" w:rsidRDefault="009D5BA2" w:rsidP="00A347E1">
      <w:pPr>
        <w:ind w:left="-284"/>
        <w:jc w:val="center"/>
        <w:rPr>
          <w:sz w:val="20"/>
          <w:szCs w:val="20"/>
        </w:rPr>
      </w:pPr>
    </w:p>
    <w:p w:rsidR="009D5BA2" w:rsidRPr="00387A35" w:rsidRDefault="009D5BA2" w:rsidP="00A347E1">
      <w:pPr>
        <w:pStyle w:val="3"/>
        <w:rPr>
          <w:szCs w:val="32"/>
        </w:rPr>
      </w:pPr>
      <w:r w:rsidRPr="00387A35">
        <w:rPr>
          <w:szCs w:val="32"/>
        </w:rPr>
        <w:t>П О С Т А Н О В Л Е Н И Е</w:t>
      </w:r>
    </w:p>
    <w:p w:rsidR="009D5BA2" w:rsidRPr="001927BA" w:rsidRDefault="009D5BA2" w:rsidP="009D5BA2">
      <w:pPr>
        <w:rPr>
          <w:rFonts w:ascii="Times New Roman" w:hAnsi="Times New Roman" w:cs="Times New Roman"/>
          <w:sz w:val="28"/>
        </w:rPr>
      </w:pPr>
    </w:p>
    <w:p w:rsidR="009D5BA2" w:rsidRPr="001927BA" w:rsidRDefault="009D5BA2" w:rsidP="009D5BA2">
      <w:pPr>
        <w:rPr>
          <w:rFonts w:ascii="Times New Roman" w:hAnsi="Times New Roman" w:cs="Times New Roman"/>
          <w:sz w:val="28"/>
        </w:rPr>
      </w:pPr>
    </w:p>
    <w:p w:rsidR="009D5BA2" w:rsidRPr="001927BA" w:rsidRDefault="009D5BA2" w:rsidP="009D5BA2">
      <w:pPr>
        <w:rPr>
          <w:rFonts w:ascii="Times New Roman" w:hAnsi="Times New Roman" w:cs="Times New Roman"/>
          <w:sz w:val="22"/>
        </w:rPr>
      </w:pPr>
      <w:r w:rsidRPr="001927BA">
        <w:rPr>
          <w:rFonts w:ascii="Times New Roman" w:hAnsi="Times New Roman" w:cs="Times New Roman"/>
        </w:rPr>
        <w:t xml:space="preserve">от  </w:t>
      </w:r>
      <w:r w:rsidR="00A25C75">
        <w:rPr>
          <w:rFonts w:ascii="Times New Roman" w:hAnsi="Times New Roman" w:cs="Times New Roman"/>
        </w:rPr>
        <w:t>24.05.2024</w:t>
      </w:r>
      <w:r w:rsidR="00A25C75">
        <w:rPr>
          <w:rFonts w:ascii="Times New Roman" w:hAnsi="Times New Roman" w:cs="Times New Roman"/>
          <w:sz w:val="22"/>
        </w:rPr>
        <w:t>№ 1840</w:t>
      </w:r>
      <w:r w:rsidRPr="001927BA">
        <w:rPr>
          <w:rFonts w:ascii="Times New Roman" w:hAnsi="Times New Roman" w:cs="Times New Roman"/>
          <w:sz w:val="22"/>
        </w:rPr>
        <w:t xml:space="preserve">                           </w:t>
      </w:r>
      <w:bookmarkStart w:id="2" w:name="_GoBack"/>
      <w:bookmarkEnd w:id="2"/>
    </w:p>
    <w:p w:rsidR="009D5BA2" w:rsidRPr="001927BA" w:rsidRDefault="009D5BA2" w:rsidP="009D5BA2">
      <w:pPr>
        <w:rPr>
          <w:rFonts w:ascii="Times New Roman" w:hAnsi="Times New Roman" w:cs="Times New Roman"/>
          <w:sz w:val="28"/>
        </w:rPr>
      </w:pPr>
    </w:p>
    <w:p w:rsidR="00467C50" w:rsidRPr="006A0AAD" w:rsidRDefault="00941060" w:rsidP="001927BA">
      <w:pPr>
        <w:pStyle w:val="32"/>
        <w:keepNext/>
        <w:keepLines/>
        <w:shd w:val="clear" w:color="auto" w:fill="auto"/>
        <w:spacing w:before="120" w:after="0" w:line="240" w:lineRule="auto"/>
        <w:rPr>
          <w:sz w:val="28"/>
          <w:szCs w:val="28"/>
        </w:rPr>
      </w:pPr>
      <w:r w:rsidRPr="006A0AAD">
        <w:rPr>
          <w:sz w:val="28"/>
          <w:szCs w:val="28"/>
        </w:rPr>
        <w:t>Об утверждении Порядка благоустройства пляжей</w:t>
      </w:r>
      <w:bookmarkEnd w:id="0"/>
      <w:bookmarkEnd w:id="1"/>
    </w:p>
    <w:p w:rsidR="00467C50" w:rsidRPr="006A0AAD" w:rsidRDefault="00941060" w:rsidP="001927BA">
      <w:pPr>
        <w:pStyle w:val="32"/>
        <w:keepNext/>
        <w:keepLines/>
        <w:shd w:val="clear" w:color="auto" w:fill="auto"/>
        <w:spacing w:after="460" w:line="240" w:lineRule="auto"/>
        <w:rPr>
          <w:sz w:val="28"/>
          <w:szCs w:val="28"/>
        </w:rPr>
      </w:pPr>
      <w:bookmarkStart w:id="3" w:name="bookmark4"/>
      <w:bookmarkStart w:id="4" w:name="bookmark5"/>
      <w:r w:rsidRPr="006A0AAD">
        <w:rPr>
          <w:sz w:val="28"/>
          <w:szCs w:val="28"/>
        </w:rPr>
        <w:t xml:space="preserve">и организации пляжного отдыха на территории </w:t>
      </w:r>
      <w:bookmarkEnd w:id="3"/>
      <w:bookmarkEnd w:id="4"/>
      <w:r w:rsidRPr="006A0AAD">
        <w:rPr>
          <w:sz w:val="28"/>
          <w:szCs w:val="28"/>
        </w:rPr>
        <w:t>Володарского муниципального округа Нижегородской области</w:t>
      </w:r>
    </w:p>
    <w:p w:rsidR="00467C50" w:rsidRPr="006A0AAD" w:rsidRDefault="00941060" w:rsidP="00941060">
      <w:pPr>
        <w:pStyle w:val="1"/>
        <w:shd w:val="clear" w:color="auto" w:fill="auto"/>
        <w:tabs>
          <w:tab w:val="left" w:pos="1382"/>
          <w:tab w:val="left" w:pos="1829"/>
        </w:tabs>
        <w:spacing w:line="262" w:lineRule="auto"/>
        <w:ind w:firstLine="740"/>
        <w:jc w:val="both"/>
        <w:rPr>
          <w:sz w:val="28"/>
          <w:szCs w:val="28"/>
        </w:rPr>
      </w:pPr>
      <w:r w:rsidRPr="006A0AAD">
        <w:rPr>
          <w:sz w:val="28"/>
          <w:szCs w:val="28"/>
        </w:rPr>
        <w:t xml:space="preserve">В соответствии со статьями </w:t>
      </w:r>
      <w:r w:rsidR="000A0FE4">
        <w:rPr>
          <w:sz w:val="28"/>
          <w:szCs w:val="28"/>
        </w:rPr>
        <w:t>6</w:t>
      </w:r>
      <w:r w:rsidRPr="006A0AAD">
        <w:rPr>
          <w:sz w:val="28"/>
          <w:szCs w:val="28"/>
        </w:rPr>
        <w:t>, 27 Водного кодекса Российской Федерации, статьей 37 Федерального закона от 06.10.2003 № 131-ФЗ «Об общих принципах организации местного самоуправления в Российской Федерации</w:t>
      </w:r>
      <w:r w:rsidR="000A0FE4">
        <w:rPr>
          <w:sz w:val="28"/>
          <w:szCs w:val="28"/>
        </w:rPr>
        <w:t>»</w:t>
      </w:r>
      <w:r w:rsidRPr="006A0AAD">
        <w:rPr>
          <w:sz w:val="28"/>
          <w:szCs w:val="28"/>
        </w:rPr>
        <w:t xml:space="preserve">, Уставом Володарского муниципального округа Нижегородской области, в целях создания условий для массового отдыха населения и организации благоустройства пляжей общего пользования, администрация Володарского муниципального округа Нижегородской области </w:t>
      </w:r>
      <w:r w:rsidRPr="001927BA">
        <w:rPr>
          <w:b/>
          <w:sz w:val="28"/>
          <w:szCs w:val="28"/>
        </w:rPr>
        <w:t>постановляет:</w:t>
      </w:r>
    </w:p>
    <w:p w:rsidR="00467C50" w:rsidRPr="006A0AAD" w:rsidRDefault="00941060" w:rsidP="00EB4AAB">
      <w:pPr>
        <w:pStyle w:val="1"/>
        <w:numPr>
          <w:ilvl w:val="0"/>
          <w:numId w:val="14"/>
        </w:numPr>
        <w:shd w:val="clear" w:color="auto" w:fill="auto"/>
        <w:tabs>
          <w:tab w:val="left" w:pos="567"/>
        </w:tabs>
        <w:spacing w:line="240" w:lineRule="auto"/>
        <w:ind w:left="0" w:firstLine="284"/>
        <w:jc w:val="both"/>
        <w:rPr>
          <w:sz w:val="28"/>
          <w:szCs w:val="28"/>
        </w:rPr>
      </w:pPr>
      <w:r w:rsidRPr="006A0AAD">
        <w:rPr>
          <w:sz w:val="28"/>
          <w:szCs w:val="28"/>
        </w:rPr>
        <w:t xml:space="preserve">Утвердить </w:t>
      </w:r>
      <w:r w:rsidR="005C5A16">
        <w:rPr>
          <w:sz w:val="28"/>
          <w:szCs w:val="28"/>
        </w:rPr>
        <w:t>П</w:t>
      </w:r>
      <w:r w:rsidRPr="006A0AAD">
        <w:rPr>
          <w:sz w:val="28"/>
          <w:szCs w:val="28"/>
        </w:rPr>
        <w:t>орядок благоустройства пляжей и организации пляжного отдыха на территории Володарского муниципального</w:t>
      </w:r>
      <w:r w:rsidR="009C468F">
        <w:rPr>
          <w:sz w:val="28"/>
          <w:szCs w:val="28"/>
        </w:rPr>
        <w:t xml:space="preserve"> округа Нижегородской области (П</w:t>
      </w:r>
      <w:r w:rsidRPr="006A0AAD">
        <w:rPr>
          <w:sz w:val="28"/>
          <w:szCs w:val="28"/>
        </w:rPr>
        <w:t>риложение 1).</w:t>
      </w:r>
    </w:p>
    <w:p w:rsidR="00467C50" w:rsidRPr="006A0AAD" w:rsidRDefault="00941060" w:rsidP="00EB4AAB">
      <w:pPr>
        <w:pStyle w:val="1"/>
        <w:numPr>
          <w:ilvl w:val="0"/>
          <w:numId w:val="14"/>
        </w:numPr>
        <w:shd w:val="clear" w:color="auto" w:fill="auto"/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6A0AAD">
        <w:rPr>
          <w:sz w:val="28"/>
          <w:szCs w:val="28"/>
        </w:rPr>
        <w:t>Утвердить должностной состав комиссии по вопросам благоустройства пляжей и организации пляжного отдыха Володарского муниципального</w:t>
      </w:r>
      <w:r w:rsidR="009C468F">
        <w:rPr>
          <w:sz w:val="28"/>
          <w:szCs w:val="28"/>
        </w:rPr>
        <w:t xml:space="preserve"> округа Нижегородской области (П</w:t>
      </w:r>
      <w:r w:rsidRPr="006A0AAD">
        <w:rPr>
          <w:sz w:val="28"/>
          <w:szCs w:val="28"/>
        </w:rPr>
        <w:t>риложение 2).</w:t>
      </w:r>
    </w:p>
    <w:p w:rsidR="00941060" w:rsidRPr="006A0AAD" w:rsidRDefault="00941060" w:rsidP="00EB4AAB">
      <w:pPr>
        <w:pStyle w:val="1"/>
        <w:numPr>
          <w:ilvl w:val="0"/>
          <w:numId w:val="14"/>
        </w:numPr>
        <w:shd w:val="clear" w:color="auto" w:fill="auto"/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6A0AAD">
        <w:rPr>
          <w:sz w:val="28"/>
          <w:szCs w:val="28"/>
        </w:rPr>
        <w:t>Утвердить положение о комиссии по вопросам благоустройства пляжей и организации пляжного отдыха Володарского муниципального</w:t>
      </w:r>
      <w:r w:rsidR="009C468F">
        <w:rPr>
          <w:sz w:val="28"/>
          <w:szCs w:val="28"/>
        </w:rPr>
        <w:t xml:space="preserve"> округа Нижегородской области (П</w:t>
      </w:r>
      <w:r w:rsidRPr="006A0AAD">
        <w:rPr>
          <w:sz w:val="28"/>
          <w:szCs w:val="28"/>
        </w:rPr>
        <w:t xml:space="preserve">риложение </w:t>
      </w:r>
      <w:r w:rsidR="003B64FB">
        <w:rPr>
          <w:sz w:val="28"/>
          <w:szCs w:val="28"/>
        </w:rPr>
        <w:t>3</w:t>
      </w:r>
      <w:r w:rsidRPr="006A0AAD">
        <w:rPr>
          <w:sz w:val="28"/>
          <w:szCs w:val="28"/>
        </w:rPr>
        <w:t>).</w:t>
      </w:r>
    </w:p>
    <w:p w:rsidR="00467C50" w:rsidRPr="006A0AAD" w:rsidRDefault="00941060" w:rsidP="005D72FF">
      <w:pPr>
        <w:pStyle w:val="1"/>
        <w:numPr>
          <w:ilvl w:val="0"/>
          <w:numId w:val="14"/>
        </w:numPr>
        <w:shd w:val="clear" w:color="auto" w:fill="auto"/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6A0AAD">
        <w:rPr>
          <w:sz w:val="28"/>
          <w:szCs w:val="28"/>
        </w:rPr>
        <w:t>Утвердить положение о порядке проведения конкурса на право заключения договора о благоустройстве пляжа общего пользования в Володарского муниципального округа Нижего</w:t>
      </w:r>
      <w:r w:rsidR="009C468F">
        <w:rPr>
          <w:sz w:val="28"/>
          <w:szCs w:val="28"/>
        </w:rPr>
        <w:t xml:space="preserve">родской области (Приложение </w:t>
      </w:r>
      <w:r w:rsidR="005608A2">
        <w:rPr>
          <w:sz w:val="28"/>
          <w:szCs w:val="28"/>
        </w:rPr>
        <w:t>4</w:t>
      </w:r>
      <w:r w:rsidR="009C468F">
        <w:rPr>
          <w:sz w:val="28"/>
          <w:szCs w:val="28"/>
        </w:rPr>
        <w:t>).</w:t>
      </w:r>
    </w:p>
    <w:p w:rsidR="00467C50" w:rsidRPr="006A0AAD" w:rsidRDefault="00941060" w:rsidP="00225B00">
      <w:pPr>
        <w:pStyle w:val="1"/>
        <w:numPr>
          <w:ilvl w:val="0"/>
          <w:numId w:val="14"/>
        </w:numPr>
        <w:shd w:val="clear" w:color="auto" w:fill="auto"/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6A0AAD">
        <w:rPr>
          <w:sz w:val="28"/>
          <w:szCs w:val="28"/>
        </w:rPr>
        <w:t>Утвердить положение о ведении реестра недобросовестных пользователей пляжей в Володарского муниципального</w:t>
      </w:r>
      <w:r w:rsidR="005608A2">
        <w:rPr>
          <w:sz w:val="28"/>
          <w:szCs w:val="28"/>
        </w:rPr>
        <w:t xml:space="preserve"> округа Нижегородской области (П</w:t>
      </w:r>
      <w:r w:rsidRPr="006A0AAD">
        <w:rPr>
          <w:sz w:val="28"/>
          <w:szCs w:val="28"/>
        </w:rPr>
        <w:t xml:space="preserve">риложение </w:t>
      </w:r>
      <w:r w:rsidR="005608A2">
        <w:rPr>
          <w:sz w:val="28"/>
          <w:szCs w:val="28"/>
        </w:rPr>
        <w:t>5</w:t>
      </w:r>
      <w:r w:rsidRPr="006A0AAD">
        <w:rPr>
          <w:sz w:val="28"/>
          <w:szCs w:val="28"/>
        </w:rPr>
        <w:t>).</w:t>
      </w:r>
    </w:p>
    <w:p w:rsidR="00467C50" w:rsidRPr="006A0AAD" w:rsidRDefault="00941060" w:rsidP="00225B00">
      <w:pPr>
        <w:pStyle w:val="1"/>
        <w:numPr>
          <w:ilvl w:val="0"/>
          <w:numId w:val="14"/>
        </w:numPr>
        <w:shd w:val="clear" w:color="auto" w:fill="auto"/>
        <w:tabs>
          <w:tab w:val="left" w:pos="567"/>
        </w:tabs>
        <w:ind w:left="0" w:firstLine="284"/>
        <w:jc w:val="both"/>
        <w:rPr>
          <w:sz w:val="28"/>
          <w:szCs w:val="28"/>
        </w:rPr>
      </w:pPr>
      <w:r w:rsidRPr="006A0AAD">
        <w:rPr>
          <w:sz w:val="28"/>
          <w:szCs w:val="28"/>
        </w:rPr>
        <w:t>Утвердить форму договора о благоустройстве пляжа общего пользов</w:t>
      </w:r>
      <w:r w:rsidR="005608A2">
        <w:rPr>
          <w:sz w:val="28"/>
          <w:szCs w:val="28"/>
        </w:rPr>
        <w:t>ания (П</w:t>
      </w:r>
      <w:r w:rsidRPr="006A0AAD">
        <w:rPr>
          <w:sz w:val="28"/>
          <w:szCs w:val="28"/>
        </w:rPr>
        <w:t xml:space="preserve">риложение </w:t>
      </w:r>
      <w:r w:rsidR="005608A2">
        <w:rPr>
          <w:sz w:val="28"/>
          <w:szCs w:val="28"/>
        </w:rPr>
        <w:t>6</w:t>
      </w:r>
      <w:r w:rsidRPr="006A0AAD">
        <w:rPr>
          <w:sz w:val="28"/>
          <w:szCs w:val="28"/>
        </w:rPr>
        <w:t>).</w:t>
      </w:r>
    </w:p>
    <w:p w:rsidR="00467C50" w:rsidRPr="00056414" w:rsidRDefault="00941060" w:rsidP="00225B00">
      <w:pPr>
        <w:pStyle w:val="1"/>
        <w:numPr>
          <w:ilvl w:val="0"/>
          <w:numId w:val="14"/>
        </w:numPr>
        <w:shd w:val="clear" w:color="auto" w:fill="auto"/>
        <w:tabs>
          <w:tab w:val="left" w:pos="1382"/>
        </w:tabs>
        <w:ind w:left="567" w:hanging="283"/>
        <w:jc w:val="both"/>
        <w:rPr>
          <w:sz w:val="28"/>
          <w:szCs w:val="28"/>
        </w:rPr>
      </w:pPr>
      <w:r w:rsidRPr="00056414">
        <w:rPr>
          <w:sz w:val="28"/>
          <w:szCs w:val="28"/>
        </w:rPr>
        <w:t>Утвердить</w:t>
      </w:r>
      <w:r w:rsidR="005608A2">
        <w:rPr>
          <w:sz w:val="28"/>
          <w:szCs w:val="28"/>
        </w:rPr>
        <w:t xml:space="preserve"> форму акта консервации пляжа (П</w:t>
      </w:r>
      <w:r w:rsidRPr="00056414">
        <w:rPr>
          <w:sz w:val="28"/>
          <w:szCs w:val="28"/>
        </w:rPr>
        <w:t xml:space="preserve">риложение </w:t>
      </w:r>
      <w:r w:rsidR="005608A2">
        <w:rPr>
          <w:sz w:val="28"/>
          <w:szCs w:val="28"/>
        </w:rPr>
        <w:t>7</w:t>
      </w:r>
      <w:r w:rsidRPr="00056414">
        <w:rPr>
          <w:sz w:val="28"/>
          <w:szCs w:val="28"/>
        </w:rPr>
        <w:t>).</w:t>
      </w:r>
    </w:p>
    <w:p w:rsidR="00467C50" w:rsidRPr="00056414" w:rsidRDefault="00941060" w:rsidP="00225B00">
      <w:pPr>
        <w:pStyle w:val="1"/>
        <w:numPr>
          <w:ilvl w:val="0"/>
          <w:numId w:val="14"/>
        </w:numPr>
        <w:shd w:val="clear" w:color="auto" w:fill="auto"/>
        <w:tabs>
          <w:tab w:val="left" w:pos="1382"/>
        </w:tabs>
        <w:ind w:left="567" w:hanging="283"/>
        <w:jc w:val="both"/>
        <w:rPr>
          <w:sz w:val="28"/>
          <w:szCs w:val="28"/>
        </w:rPr>
      </w:pPr>
      <w:r w:rsidRPr="00056414">
        <w:rPr>
          <w:sz w:val="28"/>
          <w:szCs w:val="28"/>
        </w:rPr>
        <w:t>Утвердить форму акт</w:t>
      </w:r>
      <w:r w:rsidR="005608A2">
        <w:rPr>
          <w:sz w:val="28"/>
          <w:szCs w:val="28"/>
        </w:rPr>
        <w:t>а готовности пляжа к открытию (П</w:t>
      </w:r>
      <w:r w:rsidRPr="00056414">
        <w:rPr>
          <w:sz w:val="28"/>
          <w:szCs w:val="28"/>
        </w:rPr>
        <w:t xml:space="preserve">риложение </w:t>
      </w:r>
      <w:r w:rsidR="005608A2">
        <w:rPr>
          <w:sz w:val="28"/>
          <w:szCs w:val="28"/>
        </w:rPr>
        <w:t>8</w:t>
      </w:r>
      <w:r w:rsidRPr="00056414">
        <w:rPr>
          <w:sz w:val="28"/>
          <w:szCs w:val="28"/>
        </w:rPr>
        <w:t>).</w:t>
      </w:r>
    </w:p>
    <w:p w:rsidR="00467C50" w:rsidRPr="00056414" w:rsidRDefault="00941060" w:rsidP="00225B00">
      <w:pPr>
        <w:pStyle w:val="1"/>
        <w:numPr>
          <w:ilvl w:val="0"/>
          <w:numId w:val="14"/>
        </w:numPr>
        <w:shd w:val="clear" w:color="auto" w:fill="auto"/>
        <w:tabs>
          <w:tab w:val="left" w:pos="567"/>
        </w:tabs>
        <w:ind w:left="567" w:hanging="207"/>
        <w:jc w:val="both"/>
        <w:rPr>
          <w:sz w:val="28"/>
          <w:szCs w:val="28"/>
        </w:rPr>
      </w:pPr>
      <w:r w:rsidRPr="00056414">
        <w:rPr>
          <w:sz w:val="28"/>
          <w:szCs w:val="28"/>
        </w:rPr>
        <w:lastRenderedPageBreak/>
        <w:t>Утвердить форму акт</w:t>
      </w:r>
      <w:r w:rsidR="005608A2">
        <w:rPr>
          <w:sz w:val="28"/>
          <w:szCs w:val="28"/>
        </w:rPr>
        <w:t>а проверки пляжных территорий (П</w:t>
      </w:r>
      <w:r w:rsidRPr="00056414">
        <w:rPr>
          <w:sz w:val="28"/>
          <w:szCs w:val="28"/>
        </w:rPr>
        <w:t xml:space="preserve">риложение </w:t>
      </w:r>
      <w:r w:rsidR="005608A2">
        <w:rPr>
          <w:sz w:val="28"/>
          <w:szCs w:val="28"/>
        </w:rPr>
        <w:t>9</w:t>
      </w:r>
      <w:r w:rsidRPr="00056414">
        <w:rPr>
          <w:sz w:val="28"/>
          <w:szCs w:val="28"/>
        </w:rPr>
        <w:t>).</w:t>
      </w:r>
    </w:p>
    <w:p w:rsidR="00467C50" w:rsidRPr="00056414" w:rsidRDefault="00225B00" w:rsidP="00225B00">
      <w:pPr>
        <w:pStyle w:val="1"/>
        <w:shd w:val="clear" w:color="auto" w:fill="auto"/>
        <w:tabs>
          <w:tab w:val="left" w:pos="567"/>
        </w:tabs>
        <w:spacing w:after="6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41060" w:rsidRPr="00056414">
        <w:rPr>
          <w:sz w:val="28"/>
          <w:szCs w:val="28"/>
        </w:rPr>
        <w:t xml:space="preserve">Утвердить форму акта выполнения работ по </w:t>
      </w:r>
      <w:r w:rsidR="005608A2">
        <w:rPr>
          <w:sz w:val="28"/>
          <w:szCs w:val="28"/>
        </w:rPr>
        <w:t>благоустройству пляжа (П</w:t>
      </w:r>
      <w:r w:rsidR="00941060" w:rsidRPr="00056414">
        <w:rPr>
          <w:sz w:val="28"/>
          <w:szCs w:val="28"/>
        </w:rPr>
        <w:t xml:space="preserve">риложение </w:t>
      </w:r>
      <w:r w:rsidR="005608A2">
        <w:rPr>
          <w:sz w:val="28"/>
          <w:szCs w:val="28"/>
        </w:rPr>
        <w:t>10</w:t>
      </w:r>
      <w:r w:rsidR="00941060" w:rsidRPr="00056414">
        <w:rPr>
          <w:sz w:val="28"/>
          <w:szCs w:val="28"/>
        </w:rPr>
        <w:t>).</w:t>
      </w:r>
    </w:p>
    <w:p w:rsidR="00467C50" w:rsidRPr="00056414" w:rsidRDefault="00225B00" w:rsidP="00225B00">
      <w:pPr>
        <w:pStyle w:val="1"/>
        <w:shd w:val="clear" w:color="auto" w:fill="auto"/>
        <w:tabs>
          <w:tab w:val="left" w:pos="1658"/>
        </w:tabs>
        <w:spacing w:line="264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41060" w:rsidRPr="00056414">
        <w:rPr>
          <w:sz w:val="28"/>
          <w:szCs w:val="28"/>
        </w:rPr>
        <w:t>Утвердить критерии оценки заявок на участие в конкурсе на право заключения договора о благоустройстве п</w:t>
      </w:r>
      <w:r w:rsidR="000A0FE4">
        <w:rPr>
          <w:sz w:val="28"/>
          <w:szCs w:val="28"/>
        </w:rPr>
        <w:t>ляжа в Володарском муниципальном округе</w:t>
      </w:r>
      <w:r w:rsidR="005608A2">
        <w:rPr>
          <w:sz w:val="28"/>
          <w:szCs w:val="28"/>
        </w:rPr>
        <w:t xml:space="preserve"> Нижегородской области (П</w:t>
      </w:r>
      <w:r w:rsidR="00941060" w:rsidRPr="00056414">
        <w:rPr>
          <w:sz w:val="28"/>
          <w:szCs w:val="28"/>
        </w:rPr>
        <w:t xml:space="preserve">риложение </w:t>
      </w:r>
      <w:r w:rsidR="005608A2">
        <w:rPr>
          <w:sz w:val="28"/>
          <w:szCs w:val="28"/>
        </w:rPr>
        <w:t>11</w:t>
      </w:r>
      <w:r w:rsidR="00941060" w:rsidRPr="00056414">
        <w:rPr>
          <w:sz w:val="28"/>
          <w:szCs w:val="28"/>
        </w:rPr>
        <w:t>).</w:t>
      </w:r>
    </w:p>
    <w:p w:rsidR="00467C50" w:rsidRPr="00056414" w:rsidRDefault="00467C50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67C50" w:rsidRPr="00056414" w:rsidRDefault="00467C50">
      <w:pPr>
        <w:spacing w:before="28" w:after="28" w:line="240" w:lineRule="exact"/>
        <w:rPr>
          <w:rFonts w:ascii="Times New Roman" w:hAnsi="Times New Roman" w:cs="Times New Roman"/>
          <w:sz w:val="28"/>
          <w:szCs w:val="28"/>
        </w:rPr>
      </w:pPr>
    </w:p>
    <w:p w:rsidR="00467C50" w:rsidRPr="00056414" w:rsidRDefault="00467C50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467C50" w:rsidRPr="00056414">
          <w:pgSz w:w="11900" w:h="16840"/>
          <w:pgMar w:top="1061" w:right="384" w:bottom="1055" w:left="1551" w:header="0" w:footer="3" w:gutter="0"/>
          <w:cols w:space="720"/>
          <w:noEndnote/>
          <w:docGrid w:linePitch="360"/>
        </w:sectPr>
      </w:pPr>
    </w:p>
    <w:p w:rsidR="00225B00" w:rsidRDefault="00225B00" w:rsidP="0005641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056414" w:rsidRPr="00056414" w:rsidRDefault="00056414" w:rsidP="0005641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056414">
        <w:rPr>
          <w:rFonts w:ascii="Times New Roman" w:eastAsia="DejaVu Sans" w:hAnsi="Times New Roman" w:cs="Times New Roman"/>
          <w:sz w:val="28"/>
          <w:szCs w:val="28"/>
        </w:rPr>
        <w:t>Глава местного самоуправления                                                                       Г.М.Щанников</w:t>
      </w:r>
    </w:p>
    <w:p w:rsidR="00941060" w:rsidRPr="00056414" w:rsidRDefault="00941060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941060" w:rsidRPr="006A0AAD" w:rsidRDefault="00941060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E941C5" w:rsidRDefault="00E941C5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1927BA" w:rsidRDefault="001927BA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1927BA" w:rsidRDefault="001927BA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9C468F" w:rsidRPr="009662E2" w:rsidRDefault="009C468F" w:rsidP="009C468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lastRenderedPageBreak/>
        <w:t>Приложение № 1</w:t>
      </w:r>
    </w:p>
    <w:p w:rsidR="009C468F" w:rsidRPr="009662E2" w:rsidRDefault="009C468F" w:rsidP="009C468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9C468F" w:rsidRPr="009662E2" w:rsidRDefault="009C468F" w:rsidP="009C468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9C468F" w:rsidRPr="009662E2" w:rsidRDefault="009C468F" w:rsidP="009C468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9C468F" w:rsidRDefault="009C468F">
      <w:pPr>
        <w:pStyle w:val="1"/>
        <w:shd w:val="clear" w:color="auto" w:fill="auto"/>
        <w:spacing w:after="260"/>
        <w:ind w:firstLine="0"/>
        <w:jc w:val="center"/>
        <w:rPr>
          <w:b/>
          <w:bCs/>
          <w:sz w:val="28"/>
          <w:szCs w:val="28"/>
        </w:rPr>
      </w:pPr>
    </w:p>
    <w:p w:rsidR="00941060" w:rsidRPr="006A0AAD" w:rsidRDefault="00941060" w:rsidP="009C468F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6A0AAD">
        <w:rPr>
          <w:b/>
          <w:bCs/>
          <w:sz w:val="28"/>
          <w:szCs w:val="28"/>
        </w:rPr>
        <w:t>ПОРЯДОК</w:t>
      </w:r>
    </w:p>
    <w:p w:rsidR="00467C50" w:rsidRDefault="00941060" w:rsidP="009C468F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6A0AAD">
        <w:rPr>
          <w:b/>
          <w:bCs/>
          <w:sz w:val="28"/>
          <w:szCs w:val="28"/>
        </w:rPr>
        <w:t xml:space="preserve"> благоустройства пляжей и организации пляжного отдыха на территории Володарского муниципального округа Нижегородской области</w:t>
      </w:r>
    </w:p>
    <w:p w:rsidR="009C468F" w:rsidRDefault="009C468F" w:rsidP="009C468F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89"/>
        </w:tabs>
        <w:spacing w:line="240" w:lineRule="auto"/>
        <w:rPr>
          <w:sz w:val="24"/>
          <w:szCs w:val="24"/>
        </w:rPr>
      </w:pPr>
      <w:bookmarkStart w:id="5" w:name="bookmark8"/>
      <w:bookmarkStart w:id="6" w:name="bookmark9"/>
      <w:r w:rsidRPr="009662E2">
        <w:rPr>
          <w:sz w:val="24"/>
          <w:szCs w:val="24"/>
        </w:rPr>
        <w:t>Общие положения</w:t>
      </w:r>
      <w:bookmarkEnd w:id="5"/>
      <w:bookmarkEnd w:id="6"/>
    </w:p>
    <w:p w:rsidR="00467C50" w:rsidRPr="009662E2" w:rsidRDefault="00941060" w:rsidP="00941060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Настоящий Порядок благоустройства пляжей и организации пляжного отдыха на территории Володарского муниципального округа Нижегородской обл</w:t>
      </w:r>
      <w:r w:rsidR="000A0FE4">
        <w:rPr>
          <w:sz w:val="24"/>
          <w:szCs w:val="24"/>
        </w:rPr>
        <w:t>асти (далее порядок) разработан</w:t>
      </w:r>
      <w:r w:rsidRPr="009662E2">
        <w:rPr>
          <w:sz w:val="24"/>
          <w:szCs w:val="24"/>
        </w:rPr>
        <w:t xml:space="preserve"> в соответствии с Земельным кодексом Российской Федерации, Водным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Уставом Володарского муниципального округа Нижегородской области, с целью создания благоприятных условий для массового отдыха населения и благоустройства пляжей общего пользования, включая обеспечение свободного доступа граждан к водным объектам общего пользования на территории Володарского муниципального округа Нижегородской области.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82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Настоящий порядок определяет правила благоустройства пляжных территорий, расположенных в границах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, устанавливает права, обязанности юридических лиц, индивидуальных предпринимателей и физических лиц в сфере пользования пляжными территориями.</w:t>
      </w:r>
    </w:p>
    <w:p w:rsidR="00467C50" w:rsidRPr="009662E2" w:rsidRDefault="00941060" w:rsidP="001C7F1C">
      <w:pPr>
        <w:pStyle w:val="1"/>
        <w:numPr>
          <w:ilvl w:val="1"/>
          <w:numId w:val="3"/>
        </w:numPr>
        <w:shd w:val="clear" w:color="auto" w:fill="auto"/>
        <w:tabs>
          <w:tab w:val="left" w:pos="1182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Требования к содержанию пляжей, внешнему виду объектов, расположенных на территории пляжей, а также перечень работ по благоустройству пляжей и периодичности их выполнения утверждаются правилами благоустройства территории Володарского муниципального округа Нижегородской областии другими муниципальными правовыми актами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82"/>
        </w:tabs>
        <w:spacing w:after="260"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Требования настоящего Порядка распространяются на все пляжные территории в границах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line="262" w:lineRule="auto"/>
        <w:rPr>
          <w:sz w:val="24"/>
          <w:szCs w:val="24"/>
        </w:rPr>
      </w:pPr>
      <w:bookmarkStart w:id="7" w:name="bookmark10"/>
      <w:bookmarkStart w:id="8" w:name="bookmark11"/>
      <w:r w:rsidRPr="009662E2">
        <w:rPr>
          <w:sz w:val="24"/>
          <w:szCs w:val="24"/>
        </w:rPr>
        <w:t>Основные термины и понятия</w:t>
      </w:r>
      <w:bookmarkEnd w:id="7"/>
      <w:bookmarkEnd w:id="8"/>
    </w:p>
    <w:p w:rsidR="00467C50" w:rsidRPr="009662E2" w:rsidRDefault="00941060" w:rsidP="00867FEC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Для целей настоящего порядка используются следующие основные термины и понятия:</w:t>
      </w:r>
    </w:p>
    <w:p w:rsidR="00467C50" w:rsidRPr="009662E2" w:rsidRDefault="00941060" w:rsidP="00867FEC">
      <w:pPr>
        <w:pStyle w:val="1"/>
        <w:shd w:val="clear" w:color="auto" w:fill="auto"/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благоустройство пляжа - </w:t>
      </w:r>
      <w:r w:rsidRPr="009662E2">
        <w:rPr>
          <w:sz w:val="24"/>
          <w:szCs w:val="24"/>
        </w:rPr>
        <w:t>комплекс мероприятий по благоустройству и содержанию пляжа, объектов и элементов благоустройства, включая разработку и согласование в установленном порядке проектной документации, выполнение мероприятий по санитарной, инженерной подготовке и обеспечению безопасности людей, озеленению, устройству покрытий, освещению, размещению малых архитектурных форм, обустройству функциональных зон для обеспечения безопасных и комфортных условий для массового отдыха граждан на пляжах;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пользователи пляжа - </w:t>
      </w:r>
      <w:r w:rsidRPr="009662E2">
        <w:rPr>
          <w:sz w:val="24"/>
          <w:szCs w:val="24"/>
        </w:rPr>
        <w:t>юридические лица и индивидуальные предприниматели, на которых в установленном действующим законодательством порядке возложены обязанности по организации и благоустройству места массового отдыха граждан на водном объекте;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пляж </w:t>
      </w:r>
      <w:r w:rsidRPr="009662E2">
        <w:rPr>
          <w:sz w:val="24"/>
          <w:szCs w:val="24"/>
        </w:rPr>
        <w:t xml:space="preserve">- земельный участок, прилегающий к водному объекту и обустроенный для организованного отдыха населения, в том числе купания людей, приема солнечных и воздушных </w:t>
      </w:r>
      <w:r w:rsidRPr="009662E2">
        <w:rPr>
          <w:sz w:val="24"/>
          <w:szCs w:val="24"/>
        </w:rPr>
        <w:lastRenderedPageBreak/>
        <w:t>ванн;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содержание пляжа - </w:t>
      </w:r>
      <w:r w:rsidRPr="009662E2">
        <w:rPr>
          <w:sz w:val="24"/>
          <w:szCs w:val="24"/>
        </w:rPr>
        <w:t>мероприятия по обеспечению надлежащего санитарного состояния пляжа, включая сбор, вывоз мусора, иные мероприятия по обеспечению надлежащего экологического и санитарно-эпидемиологического состояния пляжа и охраны окружающей среды;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элементы благоустройства пляжа </w:t>
      </w:r>
      <w:r w:rsidRPr="009662E2">
        <w:rPr>
          <w:sz w:val="24"/>
          <w:szCs w:val="24"/>
        </w:rPr>
        <w:t>- конструктивные, технические, планировочные, декоративные элементы, включая различные виды пляжного оборудования (навесы, бунгало, шезлонги и т.д.), малые архитектурные формы, некапитальные нестационарные сооружения, объекты наружной информации, объекты озелен</w:t>
      </w:r>
      <w:r w:rsidR="00164FA6" w:rsidRPr="009662E2">
        <w:rPr>
          <w:sz w:val="24"/>
          <w:szCs w:val="24"/>
        </w:rPr>
        <w:t>ен</w:t>
      </w:r>
      <w:r w:rsidRPr="009662E2">
        <w:rPr>
          <w:sz w:val="24"/>
          <w:szCs w:val="24"/>
        </w:rPr>
        <w:t>ия.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перечень пляжей и других мест массового отдыха </w:t>
      </w:r>
      <w:r w:rsidRPr="009662E2">
        <w:rPr>
          <w:sz w:val="24"/>
          <w:szCs w:val="24"/>
        </w:rPr>
        <w:t xml:space="preserve">- утвержденный администрацией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 перечень пляжей и других мест массового отдыха на водных объектах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перечень мест, опасных для купания - </w:t>
      </w:r>
      <w:r w:rsidRPr="009662E2">
        <w:rPr>
          <w:sz w:val="24"/>
          <w:szCs w:val="24"/>
        </w:rPr>
        <w:t xml:space="preserve">утвержденный администрацией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перечень участков побережья, не оборудованных для массового отдыха людей, в том числе купания, либо оборудование которых не отвечает требованиям безопасности;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реестр недобросовестных пользователей пляжей - </w:t>
      </w:r>
      <w:r w:rsidRPr="009662E2">
        <w:rPr>
          <w:sz w:val="24"/>
          <w:szCs w:val="24"/>
        </w:rPr>
        <w:t xml:space="preserve">список пользователей пляжных территорий, с которыми администрацией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расторгнут договор благоустройства пляжа общего пользования в связи с нарушением условий договора и/или требований, предусмотренных действующим законодательством и настоящим Порядком;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консервация пляжа - </w:t>
      </w:r>
      <w:r w:rsidRPr="009662E2">
        <w:rPr>
          <w:sz w:val="24"/>
          <w:szCs w:val="24"/>
        </w:rPr>
        <w:t>мероприятия по обеспечению надлежащего состояния пляжа в осенне-зимний период, включая демонтаж и вывоз в места хранения элементов пляжного благоустройства (консервация оборудования на пляжной территории допускается при условии обеспечения надлежащего эстетического облика);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пункт проката маломерных судов (пункт проката) - </w:t>
      </w:r>
      <w:r w:rsidRPr="009662E2">
        <w:rPr>
          <w:sz w:val="24"/>
          <w:szCs w:val="24"/>
        </w:rPr>
        <w:t>участок берега и (или) плавучие причальные сооружения, используемые для посадки (высадки) пассажиров маломерных судов, буксируемых средств (водные лыжи, вейкборды, надувные буксируемые системы, парашютные подъемно-буксировочные системы и т.д.);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каталог пляжного оборудования - </w:t>
      </w:r>
      <w:r w:rsidRPr="009662E2">
        <w:rPr>
          <w:sz w:val="24"/>
          <w:szCs w:val="24"/>
        </w:rPr>
        <w:t>систематизированный перечень типовых элементов благоустройства пляжа, включая основной и дополнительный пляжный инвентарь (пляжные зонты, шезлонги для пляжа, лаунж-зоны, пляжные кресла, столы, пуфы, шатры, навесы, кабинки для переодевания, душевые кабинки, души, пешеходные дорожки, мусорные баки, ограждение, пункты проката и иное оборудование), в том числе с учетом потребностей маломобильных групп населения;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схема пляжа </w:t>
      </w:r>
      <w:r w:rsidRPr="009662E2">
        <w:rPr>
          <w:sz w:val="24"/>
          <w:szCs w:val="24"/>
        </w:rPr>
        <w:t>- графическое изображение пляжа с изображением границ участка, зонирования и элементов благоустройства. Схема пляжа является неотъемлемым приложением к договору о благоустройстве пляжа общего пользования;</w:t>
      </w:r>
    </w:p>
    <w:p w:rsidR="00467C50" w:rsidRPr="009662E2" w:rsidRDefault="00941060">
      <w:pPr>
        <w:pStyle w:val="1"/>
        <w:shd w:val="clear" w:color="auto" w:fill="auto"/>
        <w:spacing w:line="288" w:lineRule="auto"/>
        <w:ind w:firstLine="72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уполномоченный орган </w:t>
      </w:r>
      <w:r w:rsidRPr="009662E2">
        <w:rPr>
          <w:sz w:val="24"/>
          <w:szCs w:val="24"/>
        </w:rPr>
        <w:t xml:space="preserve">- комиссия по вопросам благоустройства пляжей и организации пляжного отдыха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, структурные подразделения администрации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;</w:t>
      </w:r>
    </w:p>
    <w:p w:rsidR="00467C50" w:rsidRPr="009662E2" w:rsidRDefault="00941060">
      <w:pPr>
        <w:pStyle w:val="1"/>
        <w:shd w:val="clear" w:color="auto" w:fill="auto"/>
        <w:spacing w:after="280" w:line="262" w:lineRule="auto"/>
        <w:ind w:firstLine="720"/>
        <w:jc w:val="both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проект благоустройства территории (пляжа) </w:t>
      </w:r>
      <w:r w:rsidRPr="009662E2">
        <w:rPr>
          <w:sz w:val="24"/>
          <w:szCs w:val="24"/>
        </w:rPr>
        <w:t xml:space="preserve">- графическое изображение пляжас нанесением границ участка, функционального зонирования береговой зоны и акватории, элементов благоустройства. В зависимости от общей площади пляжа в проекте рассчитываются: вместимость пляжа, функциональные зоны, количество элементов санитарно-гигиенического назначения и спасательного оборудования, оборудование для комфортного отдыха, предусматриваются условия для приема и обслуживания посетителей с ограниченными </w:t>
      </w:r>
      <w:r w:rsidRPr="009662E2">
        <w:rPr>
          <w:sz w:val="24"/>
          <w:szCs w:val="24"/>
        </w:rPr>
        <w:lastRenderedPageBreak/>
        <w:t>физическими возможностями в соответствии с требованиями действующего законодательства, нормативных правовых документов, регулирующих использование водных объектов, и требованиями национальных стандартов (СП 82.13330.2016 «Благоустройство территорий», ГОСТ Р 55698-2013 «Туристские услуги. Услуги пляжей. Общие требования», ГОСТ 17.1.5.02-80 «Охрана природы. Гидросфера. Гигиенические требования к зонам рекреации водных объектов»). Проект благоустройства территории (пляжа) является неотъемлемым приложением к договору о благоустройстве пляжа общего пользования.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spacing w:after="280"/>
        <w:rPr>
          <w:sz w:val="24"/>
          <w:szCs w:val="24"/>
        </w:rPr>
      </w:pPr>
      <w:bookmarkStart w:id="9" w:name="bookmark12"/>
      <w:bookmarkStart w:id="10" w:name="bookmark13"/>
      <w:r w:rsidRPr="009662E2">
        <w:rPr>
          <w:sz w:val="24"/>
          <w:szCs w:val="24"/>
        </w:rPr>
        <w:t>Подготовка пляжей к открытию и эксплуатации</w:t>
      </w:r>
      <w:bookmarkEnd w:id="9"/>
      <w:bookmarkEnd w:id="10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7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Подготовка пляжей к открытию обеспечивается пользователями пляжей и включает следующие мероприятия: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срок до </w:t>
      </w:r>
      <w:r w:rsidR="00B82ED2" w:rsidRPr="009662E2">
        <w:rPr>
          <w:sz w:val="24"/>
          <w:szCs w:val="24"/>
        </w:rPr>
        <w:t>0</w:t>
      </w:r>
      <w:r w:rsidRPr="009662E2">
        <w:rPr>
          <w:sz w:val="24"/>
          <w:szCs w:val="24"/>
        </w:rPr>
        <w:t>1 мая каждого года пользователи обязаны: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7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Провести ремонт всех элементов благоустройства на пляже, в том числе их окрашивание. Для окрашивания элементов благоустройства на пляже необходимо использовать лакокрасочные материалы одной цветовой гаммы. Окрашивание металлических поверхностей должно осуществляться антикоррозионными лакокрасочными материалами.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57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Заменить поврежденные элементы и установить новые элементы благоустройства с учетом согласованной схемы пляжа, а так же выполнить озеленение территории.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7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Провести водолазное обследование и очистку дна пляжной территории в границах заплыва с обязательным оформлением акта водолазного обследования.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57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Провести мероприятия по планировке (выравниванию) территории, очистке песка</w:t>
      </w:r>
      <w:r w:rsidRPr="009662E2">
        <w:rPr>
          <w:sz w:val="24"/>
          <w:szCs w:val="24"/>
          <w:vertAlign w:val="superscript"/>
        </w:rPr>
        <w:t>-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7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 необходимости произвести подсыпку пляжа до нормативных показателей.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7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 входов на пляжи установить информационные стенды с размерами информационного поля: ширина - не менее 1,5 м, высота - не менее 1 м., со следующей информацией:</w:t>
      </w:r>
    </w:p>
    <w:p w:rsidR="00467C50" w:rsidRPr="009662E2" w:rsidRDefault="00941060">
      <w:pPr>
        <w:pStyle w:val="1"/>
        <w:shd w:val="clear" w:color="auto" w:fill="auto"/>
        <w:ind w:firstLine="7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месторасположение пляжа (муниципальное образование, населенный пункт), наименование пляжа, полное наименование пользователя, индивидуальный номер пляжа, функциональное назначение пляжа;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актуальные номера контактных телефонов для обращений граждан: телефон пользователя пляжа, телефон администрации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(с указанием Ф.И.О. ответственного сотрудника и номера мобильного телефона), телефон «горячей линии», телефон территориального отдела полиции, службы реагирования в чрезвычайных ситуациях, телефон службы скорой медицинской помощи;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режим работы пляжа и спасательного поста;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правила поведения на пляже;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схема пляжа с указанием элементов благоустройства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сведения о предоставляемых на пляже услугах пляжного сервиса и их стоимости;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иная полезная для посетителей пляжа информация.</w:t>
      </w:r>
    </w:p>
    <w:p w:rsidR="00467C50" w:rsidRPr="009662E2" w:rsidRDefault="00941060">
      <w:pPr>
        <w:pStyle w:val="1"/>
        <w:shd w:val="clear" w:color="auto" w:fill="auto"/>
        <w:spacing w:line="288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информационном стенде запрещается размещение рекламных объявлений, прайс-листов услуг на пляже.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321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срок до </w:t>
      </w:r>
      <w:r w:rsidR="00B82ED2" w:rsidRPr="009662E2">
        <w:rPr>
          <w:sz w:val="24"/>
          <w:szCs w:val="24"/>
        </w:rPr>
        <w:t>0</w:t>
      </w:r>
      <w:r w:rsidRPr="009662E2">
        <w:rPr>
          <w:sz w:val="24"/>
          <w:szCs w:val="24"/>
        </w:rPr>
        <w:t>1 июня каждого года пользователи обязаны: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59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Обеспечить осмотр пляжной территории уполномоченным федеральным органом исполнительной власти и получение письменного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462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Оформить необходимые разрешительные документы на открытие пляжа, предусмотренные Приказом МЧС России от 30.09.2020 </w:t>
      </w:r>
      <w:r w:rsidRPr="009662E2">
        <w:rPr>
          <w:sz w:val="24"/>
          <w:szCs w:val="24"/>
          <w:lang w:val="en-US" w:eastAsia="en-US" w:bidi="en-US"/>
        </w:rPr>
        <w:t>N</w:t>
      </w:r>
      <w:r w:rsidRPr="009662E2">
        <w:rPr>
          <w:sz w:val="24"/>
          <w:szCs w:val="24"/>
        </w:rPr>
        <w:t xml:space="preserve">732 "Об утверждении Правил </w:t>
      </w:r>
      <w:r w:rsidRPr="009662E2">
        <w:rPr>
          <w:sz w:val="24"/>
          <w:szCs w:val="24"/>
        </w:rPr>
        <w:lastRenderedPageBreak/>
        <w:t xml:space="preserve">пользования </w:t>
      </w:r>
      <w:r w:rsidR="001C7F1C" w:rsidRPr="009662E2">
        <w:rPr>
          <w:sz w:val="24"/>
          <w:szCs w:val="24"/>
        </w:rPr>
        <w:t>пляжами в Российской Федерации"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64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период купального сезона, с учетом особенностей расположения, размеров пляжной территории, и акватории пляжной территории, организовать развертывание одного или нескольких спасательных постов (станций), укомплектованных необходимыми плавательными средствами, оборудованием, снаряжением в соответствии с рекомендуемым табелем оснащенности, дежурство на них матросов-спасателей и медицинского персонала для предупреждения несчастных случаев и оказания помощи из расчета не менее, чем один пост на 150 м и один спасатель на каждые 50 м береговой территории и акватории пляжа, но не менее двух спасателей в смене.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64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Границы зоны купания обозначить буйками оранжевого или красного цвета, расположенными на расстоянии 25 - 30 м один от другого и до 25 м от места с глубиной 1,3 м. Границы зоны купания не должны пересекаться с зонами судового хода.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64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Предусмотреть и обозначить знаками "Место купания детей" участки для купания детей и людей, не умеющих плавать, с глубинами не более 1,2 м. Эти участки обозначаются линией поплавков (оранжевого или красного цвета), расположенных друг от друга на расстоянии не более 1 м.</w:t>
      </w:r>
    </w:p>
    <w:p w:rsidR="00467C50" w:rsidRPr="009662E2" w:rsidRDefault="00941060">
      <w:pPr>
        <w:pStyle w:val="1"/>
        <w:numPr>
          <w:ilvl w:val="0"/>
          <w:numId w:val="4"/>
        </w:numPr>
        <w:shd w:val="clear" w:color="auto" w:fill="auto"/>
        <w:tabs>
          <w:tab w:val="left" w:pos="1354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береговой части пляжа не далее 5 м от воды выставить через каждые 50 м стойки (щиты) с навешенными на них спасательными кругами и «концами Александрова». На кругах должно быть нанесено название пляжа.</w:t>
      </w:r>
    </w:p>
    <w:p w:rsidR="00467C50" w:rsidRPr="009662E2" w:rsidRDefault="00941060">
      <w:pPr>
        <w:pStyle w:val="1"/>
        <w:numPr>
          <w:ilvl w:val="0"/>
          <w:numId w:val="4"/>
        </w:numPr>
        <w:shd w:val="clear" w:color="auto" w:fill="auto"/>
        <w:tabs>
          <w:tab w:val="left" w:pos="1462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Выделить детские игровые зоны и оснастить их оборудованием, предназначенным для детских игр и отдыха.</w:t>
      </w:r>
    </w:p>
    <w:p w:rsidR="00467C50" w:rsidRPr="009662E2" w:rsidRDefault="00941060">
      <w:pPr>
        <w:pStyle w:val="1"/>
        <w:numPr>
          <w:ilvl w:val="0"/>
          <w:numId w:val="4"/>
        </w:numPr>
        <w:shd w:val="clear" w:color="auto" w:fill="auto"/>
        <w:tabs>
          <w:tab w:val="left" w:pos="1359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Береговую зону пляжа обеспечить проходными дорожками от раздевалок и душей к урезу воды.</w:t>
      </w:r>
    </w:p>
    <w:p w:rsidR="00467C50" w:rsidRPr="009662E2" w:rsidRDefault="00941060">
      <w:pPr>
        <w:pStyle w:val="1"/>
        <w:numPr>
          <w:ilvl w:val="0"/>
          <w:numId w:val="4"/>
        </w:numPr>
        <w:shd w:val="clear" w:color="auto" w:fill="auto"/>
        <w:tabs>
          <w:tab w:val="left" w:pos="1354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границах зоны купания запрещается размещение пунктов проката маломерных судов, спуск в воду и движение маломерных судов в зоне купания и других плавательных средств, представляющих угрозу жизни и здоровью отдыхающих и купающихся.</w:t>
      </w:r>
    </w:p>
    <w:p w:rsidR="00467C50" w:rsidRPr="009662E2" w:rsidRDefault="00941060">
      <w:pPr>
        <w:pStyle w:val="1"/>
        <w:shd w:val="clear" w:color="auto" w:fill="auto"/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Размещение пункта проката маломерных судов допускается на безопасном расстоянии за границей зоны купания.</w:t>
      </w:r>
    </w:p>
    <w:p w:rsidR="00467C50" w:rsidRPr="009662E2" w:rsidRDefault="00941060">
      <w:pPr>
        <w:pStyle w:val="1"/>
        <w:numPr>
          <w:ilvl w:val="0"/>
          <w:numId w:val="4"/>
        </w:numPr>
        <w:shd w:val="clear" w:color="auto" w:fill="auto"/>
        <w:tabs>
          <w:tab w:val="left" w:pos="1359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Объекты пляжного благоустройства, в том числе шезлонги, зонты, НТО и другие стационарные и нестационарные объекты могут размещаться не более чем на 60% общей площади пляжа. Размещение объектов пляжного благоустройства не должно создавать препятствий для прохода граждан к </w:t>
      </w:r>
      <w:r w:rsidR="001C7F1C" w:rsidRPr="009662E2">
        <w:rPr>
          <w:sz w:val="24"/>
          <w:szCs w:val="24"/>
        </w:rPr>
        <w:t>водоему</w:t>
      </w:r>
      <w:r w:rsidRPr="009662E2">
        <w:rPr>
          <w:sz w:val="24"/>
          <w:szCs w:val="24"/>
        </w:rPr>
        <w:t>.</w:t>
      </w:r>
    </w:p>
    <w:p w:rsidR="00467C50" w:rsidRPr="009662E2" w:rsidRDefault="00941060" w:rsidP="001C7F1C">
      <w:pPr>
        <w:pStyle w:val="1"/>
        <w:numPr>
          <w:ilvl w:val="1"/>
          <w:numId w:val="3"/>
        </w:numPr>
        <w:shd w:val="clear" w:color="auto" w:fill="auto"/>
        <w:tabs>
          <w:tab w:val="left" w:pos="1462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Не позже 15 </w:t>
      </w:r>
      <w:r w:rsidR="001C7F1C" w:rsidRPr="009662E2">
        <w:rPr>
          <w:sz w:val="24"/>
          <w:szCs w:val="24"/>
        </w:rPr>
        <w:t>апреля</w:t>
      </w:r>
      <w:r w:rsidRPr="009662E2">
        <w:rPr>
          <w:sz w:val="24"/>
          <w:szCs w:val="24"/>
        </w:rPr>
        <w:t xml:space="preserve"> каждого года пользователи пляжей обязаны подать уполномоченный орган администрации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уведомление о включении пляжа в Перечень пляжей и других мест массового отдыха на водных объектах Володарского муниципального округа Нижегородской областина соответствующий год.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 уведомлению по необходимости может быть предоставлена топографическая съемка с изображением территории пляжа и установленных на нем объектов.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Поданные пользователями уведомление рассматриваются на заседаниях Комиссии по вопросам благоустройства пляжей и организации пляжного отдыха Володарского муниципального округа Нижегородской областив срок до 25 </w:t>
      </w:r>
      <w:r w:rsidR="001C7F1C" w:rsidRPr="009662E2">
        <w:rPr>
          <w:sz w:val="24"/>
          <w:szCs w:val="24"/>
        </w:rPr>
        <w:t>апреля</w:t>
      </w:r>
      <w:r w:rsidRPr="009662E2">
        <w:rPr>
          <w:sz w:val="24"/>
          <w:szCs w:val="24"/>
        </w:rPr>
        <w:t xml:space="preserve"> каждого года включительно. По результатам рассмотрения уведомления комиссия вправе принять решение рекомендовать администрации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 внести соответствующий пляж в Перечень пляжей и других мест массового отдыха на очередной купальный сезон либо, в случае не соответствия заявленной территории установленным требованиям, рекомендовать внести заявленную территорию в Перечень мест, опасных для купания.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82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срок до </w:t>
      </w:r>
      <w:r w:rsidR="00B82ED2" w:rsidRPr="009662E2">
        <w:rPr>
          <w:sz w:val="24"/>
          <w:szCs w:val="24"/>
        </w:rPr>
        <w:t>0</w:t>
      </w:r>
      <w:r w:rsidRPr="009662E2">
        <w:rPr>
          <w:sz w:val="24"/>
          <w:szCs w:val="24"/>
        </w:rPr>
        <w:t xml:space="preserve">1 </w:t>
      </w:r>
      <w:r w:rsidR="001C7F1C" w:rsidRPr="009662E2">
        <w:rPr>
          <w:sz w:val="24"/>
          <w:szCs w:val="24"/>
        </w:rPr>
        <w:t>мая</w:t>
      </w:r>
      <w:r w:rsidRPr="009662E2">
        <w:rPr>
          <w:sz w:val="24"/>
          <w:szCs w:val="24"/>
        </w:rPr>
        <w:t xml:space="preserve"> каждого года администрация </w:t>
      </w:r>
      <w:r w:rsidR="001C7F1C" w:rsidRPr="009662E2">
        <w:rPr>
          <w:sz w:val="24"/>
          <w:szCs w:val="24"/>
        </w:rPr>
        <w:t xml:space="preserve">Володарского муниципального округа </w:t>
      </w:r>
      <w:r w:rsidR="001C7F1C" w:rsidRPr="009662E2">
        <w:rPr>
          <w:sz w:val="24"/>
          <w:szCs w:val="24"/>
        </w:rPr>
        <w:lastRenderedPageBreak/>
        <w:t xml:space="preserve">Нижегородской области </w:t>
      </w:r>
      <w:r w:rsidRPr="009662E2">
        <w:rPr>
          <w:sz w:val="24"/>
          <w:szCs w:val="24"/>
        </w:rPr>
        <w:t>утверждает Перечень пляжей и других мест массового отдыха и Перечень мест, опасных для купания.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spacing w:after="540"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Изменения в Перечень пляжей и других мест массового отдыха и Перечень мест, опасных для купания могут быть внесены по рекомендации Комиссии по вопросам благоустройства пляжей и организации пляжного отдыха Володарского муниципального округа Нижегородской областина основании заявления пользователя или по инициативе администрации </w:t>
      </w:r>
      <w:r w:rsidR="001C7F1C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03"/>
        </w:tabs>
        <w:rPr>
          <w:sz w:val="24"/>
          <w:szCs w:val="24"/>
        </w:rPr>
      </w:pPr>
      <w:bookmarkStart w:id="11" w:name="bookmark14"/>
      <w:bookmarkStart w:id="12" w:name="bookmark15"/>
      <w:r w:rsidRPr="009662E2">
        <w:rPr>
          <w:sz w:val="24"/>
          <w:szCs w:val="24"/>
        </w:rPr>
        <w:t>Контроль надлежащего состояния пляжей</w:t>
      </w:r>
      <w:bookmarkEnd w:id="11"/>
      <w:bookmarkEnd w:id="12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8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период с 1 мая по 20 мая каждого года комиссия проводит проверку технической готовности пляжей и выполнение полного комплекса работ по благоустройству пляжей. По результатам проверки составляется акт выполненных работ, по форме, согласно приложению 6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осенне-зимний период уполномоченный орган администрации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проводит проверку состояния пляжей при поступлении информации о ненадлежащем состоянии пляжей (по обращениям граждан, юридических лиц, сообщениям в СМИ и др.)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8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течение купального сезона уполномоченный орган администрации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проводит плановые проверки состояния пляжей не реже одного раза в месяц. Внеплановая проверка пляжа проводится при поступлении информации о ненадлежащем состоянии пляжей (по обращениям граждан, юридических лиц, сообщениям в СМИ и др.).</w:t>
      </w:r>
    </w:p>
    <w:p w:rsidR="00467C50" w:rsidRPr="009662E2" w:rsidRDefault="00941060" w:rsidP="001C7F1C">
      <w:pPr>
        <w:pStyle w:val="1"/>
        <w:numPr>
          <w:ilvl w:val="1"/>
          <w:numId w:val="3"/>
        </w:numPr>
        <w:shd w:val="clear" w:color="auto" w:fill="auto"/>
        <w:tabs>
          <w:tab w:val="left" w:pos="1301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случае выявления ненадлежащего состояния пляжа, уполномоченный орган администрации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составляет акт по форме согласно приложению 5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17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основании акта о выявленных нарушениях пользователю пляжа направляется письменное предупреждение о необходимости устранения нарушения в срок не более 5 календарных дней со дня получения предупреждения.</w:t>
      </w:r>
    </w:p>
    <w:p w:rsidR="00467C50" w:rsidRPr="009662E2" w:rsidRDefault="00941060" w:rsidP="001C7F1C">
      <w:pPr>
        <w:pStyle w:val="1"/>
        <w:numPr>
          <w:ilvl w:val="1"/>
          <w:numId w:val="3"/>
        </w:numPr>
        <w:shd w:val="clear" w:color="auto" w:fill="auto"/>
        <w:tabs>
          <w:tab w:val="left" w:pos="1182"/>
        </w:tabs>
        <w:spacing w:after="260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Неустранение пользователем нарушений в срок, установленный предупреждением или совершение двух и более нарушений в течение года, является основанием для расторжения администрацией </w:t>
      </w:r>
      <w:r w:rsidR="001C7F1C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договора о благоустройстве пляжа общего пользования в одностороннем порядке путем направления пользователю уведомления об отказе от договора. Договор считается расторгнутым с даты получения такого уведомления пользователем.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98"/>
        </w:tabs>
        <w:rPr>
          <w:sz w:val="24"/>
          <w:szCs w:val="24"/>
        </w:rPr>
      </w:pPr>
      <w:bookmarkStart w:id="13" w:name="bookmark16"/>
      <w:bookmarkStart w:id="14" w:name="bookmark17"/>
      <w:r w:rsidRPr="009662E2">
        <w:rPr>
          <w:sz w:val="24"/>
          <w:szCs w:val="24"/>
        </w:rPr>
        <w:t>Консервация пляжей</w:t>
      </w:r>
      <w:bookmarkEnd w:id="13"/>
      <w:bookmarkEnd w:id="14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471"/>
        </w:tabs>
        <w:spacing w:line="24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Пользователи обязаны обеспечить консервацию пляжей на осенне-зимний период, в том числе: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54"/>
        </w:tabs>
        <w:spacing w:line="266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срок до </w:t>
      </w:r>
      <w:r w:rsidR="006A0AAD" w:rsidRPr="009662E2">
        <w:rPr>
          <w:sz w:val="24"/>
          <w:szCs w:val="24"/>
        </w:rPr>
        <w:t>0</w:t>
      </w:r>
      <w:r w:rsidRPr="009662E2">
        <w:rPr>
          <w:sz w:val="24"/>
          <w:szCs w:val="24"/>
        </w:rPr>
        <w:t>1 декабря каждого года демонтировать и вывезти в места хранения все сборно-разборные элементы пляжного благоустройства. Допускается консервация оборудования на пляжной территории при условии обеспечения надлежащего эстетического облика. Стационарные конструкции должны быть надежно закреплены так же с учетом обеспечения эстетического облика.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59"/>
        </w:tabs>
        <w:spacing w:line="266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течение всего осенне-зимнего периода обеспечить мероприятия по сохранению пляжеобразующего материала.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359"/>
        </w:tabs>
        <w:spacing w:after="260" w:line="266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Консервация пляжа </w:t>
      </w:r>
      <w:r w:rsidR="001C7F1C" w:rsidRPr="009662E2">
        <w:rPr>
          <w:sz w:val="24"/>
          <w:szCs w:val="24"/>
          <w:lang w:eastAsia="en-US" w:bidi="en-US"/>
        </w:rPr>
        <w:t xml:space="preserve">подтверждается </w:t>
      </w:r>
      <w:r w:rsidRPr="009662E2">
        <w:rPr>
          <w:sz w:val="24"/>
          <w:szCs w:val="24"/>
        </w:rPr>
        <w:t xml:space="preserve"> актом консервации пляжа (форма акта - приложение 3). Акт составляется уполномоченным органом администрации </w:t>
      </w:r>
      <w:r w:rsidR="00B7075D" w:rsidRPr="009662E2">
        <w:rPr>
          <w:sz w:val="24"/>
          <w:szCs w:val="24"/>
        </w:rPr>
        <w:t xml:space="preserve">Володарского </w:t>
      </w:r>
      <w:r w:rsidR="00B7075D" w:rsidRPr="009662E2">
        <w:rPr>
          <w:sz w:val="24"/>
          <w:szCs w:val="24"/>
        </w:rPr>
        <w:lastRenderedPageBreak/>
        <w:t>муниципального округа Нижегородской области</w:t>
      </w:r>
      <w:r w:rsidRPr="009662E2">
        <w:rPr>
          <w:sz w:val="24"/>
          <w:szCs w:val="24"/>
        </w:rPr>
        <w:t xml:space="preserve"> по результатам выезда и осмотра пляжа. Пользователь вправе присутствовать при осмотре и составлении акта. В случае неявки пользователя для осмотра пляжа или уклонения от подписания акта, акт составляется в одностороннем порядке и один экземпляр акта направляется в адрес пользователя.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98"/>
        </w:tabs>
        <w:spacing w:line="262" w:lineRule="auto"/>
        <w:rPr>
          <w:sz w:val="24"/>
          <w:szCs w:val="24"/>
        </w:rPr>
      </w:pPr>
      <w:bookmarkStart w:id="15" w:name="bookmark18"/>
      <w:bookmarkStart w:id="16" w:name="bookmark19"/>
      <w:r w:rsidRPr="009662E2">
        <w:rPr>
          <w:sz w:val="24"/>
          <w:szCs w:val="24"/>
        </w:rPr>
        <w:t>Обеспечение сохранности пляжей</w:t>
      </w:r>
      <w:bookmarkEnd w:id="15"/>
      <w:bookmarkEnd w:id="16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1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территории пляжа запрещается любое строительство.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15"/>
        </w:tabs>
        <w:spacing w:after="260"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Запрещается подсыпка пляжа и/или навал строительных и других отходов на территории пляжей.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94"/>
        </w:tabs>
        <w:spacing w:line="262" w:lineRule="auto"/>
        <w:rPr>
          <w:sz w:val="24"/>
          <w:szCs w:val="24"/>
        </w:rPr>
      </w:pPr>
      <w:bookmarkStart w:id="17" w:name="bookmark20"/>
      <w:bookmarkStart w:id="18" w:name="bookmark21"/>
      <w:r w:rsidRPr="009662E2">
        <w:rPr>
          <w:sz w:val="24"/>
          <w:szCs w:val="24"/>
        </w:rPr>
        <w:t>Общие требования к пляжным территориям</w:t>
      </w:r>
      <w:bookmarkEnd w:id="17"/>
      <w:bookmarkEnd w:id="18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15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Сооружения и элементы благоустройства, находящиеся на пляже, должны соответствовать обязательным требованиям действующего законодательств.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15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Строительные и отделочные материалы, используемые при возведении временных сооружений и элементов благоустройства на пляжах, должны быть устойчивыми к ветровым нагрузкам, воздействиям водной среды, повышенной влажности, соответствовать экологическим требованиям и требованиям к охране окружающей среды. При выполнении работ по очистке и окрашиванию поверхностей необходимо использовать лакокрасочные материалы белого и/или бежевого цвета. Для окрашивания металлических ограждений набережных допускается использование лакокрасочных материалов черного или белого цвета в соответствии с проектом благоустройства. Металлические поверхности должны окрашиваться антикоррозионными лакокрасочными материалами.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15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 организации пляжного отдыха и осуществлении мероприятий по благоустройству пляжных территорий пользователи обязаны организовать следующие функциональные зоны береговой части пляжа: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входная зона</w:t>
      </w:r>
      <w:r w:rsidR="00B82ED2" w:rsidRPr="009662E2">
        <w:rPr>
          <w:sz w:val="24"/>
          <w:szCs w:val="24"/>
        </w:rPr>
        <w:t>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зона отдыха;</w:t>
      </w:r>
    </w:p>
    <w:p w:rsidR="00467C50" w:rsidRPr="009662E2" w:rsidRDefault="00941060" w:rsidP="00C91A06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детская игровая зона;</w:t>
      </w:r>
    </w:p>
    <w:p w:rsidR="00467C50" w:rsidRPr="009662E2" w:rsidRDefault="00941060" w:rsidP="00C91A06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зона обслуживания.</w:t>
      </w:r>
    </w:p>
    <w:p w:rsidR="00467C50" w:rsidRPr="009662E2" w:rsidRDefault="00941060" w:rsidP="00C91A06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 учетом размеров береговой территории, места расположения, ландшафтных, и иных особенностей на пляже могут быть организованы дополнительные зоны:</w:t>
      </w:r>
    </w:p>
    <w:p w:rsidR="00467C50" w:rsidRPr="009662E2" w:rsidRDefault="00941060" w:rsidP="00C91A06">
      <w:pPr>
        <w:pStyle w:val="1"/>
        <w:numPr>
          <w:ilvl w:val="0"/>
          <w:numId w:val="5"/>
        </w:numPr>
        <w:shd w:val="clear" w:color="auto" w:fill="auto"/>
        <w:tabs>
          <w:tab w:val="left" w:pos="986"/>
        </w:tabs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зона озеленения;</w:t>
      </w:r>
    </w:p>
    <w:p w:rsidR="00467C50" w:rsidRPr="009662E2" w:rsidRDefault="00941060" w:rsidP="00C91A06">
      <w:pPr>
        <w:pStyle w:val="1"/>
        <w:numPr>
          <w:ilvl w:val="0"/>
          <w:numId w:val="5"/>
        </w:numPr>
        <w:shd w:val="clear" w:color="auto" w:fill="auto"/>
        <w:tabs>
          <w:tab w:val="left" w:pos="986"/>
        </w:tabs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спортивная зона;</w:t>
      </w:r>
    </w:p>
    <w:p w:rsidR="00467C50" w:rsidRPr="009662E2" w:rsidRDefault="00941060" w:rsidP="00C91A06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240" w:lineRule="auto"/>
        <w:ind w:firstLine="743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иные зоны.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На пляжах может быть организовано оказание дополнительных услуг с соблюдением требований законодательства Российской Федерации, законодательства </w:t>
      </w:r>
      <w:r w:rsidR="00B7075D" w:rsidRPr="009662E2">
        <w:rPr>
          <w:sz w:val="24"/>
          <w:szCs w:val="24"/>
        </w:rPr>
        <w:t>Нижегородской области</w:t>
      </w:r>
      <w:r w:rsidRPr="009662E2">
        <w:rPr>
          <w:sz w:val="24"/>
          <w:szCs w:val="24"/>
        </w:rPr>
        <w:t>, муниципальных правовых актов, в том числе: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0"/>
        </w:tabs>
        <w:spacing w:line="240" w:lineRule="auto"/>
        <w:ind w:firstLine="700"/>
        <w:rPr>
          <w:sz w:val="24"/>
          <w:szCs w:val="24"/>
        </w:rPr>
      </w:pPr>
      <w:r w:rsidRPr="009662E2">
        <w:rPr>
          <w:sz w:val="24"/>
          <w:szCs w:val="24"/>
        </w:rPr>
        <w:t>оказание физкультурно-оздоровительных и спортивных услуг;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0"/>
        </w:tabs>
        <w:ind w:firstLine="7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услуг развлечений;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0"/>
        </w:tabs>
        <w:ind w:firstLine="7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услуг по обучению плаванию, дайвингу и т.п.;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0"/>
        </w:tabs>
        <w:spacing w:line="240" w:lineRule="auto"/>
        <w:ind w:firstLine="7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прокат пляжных зонтов, шезлонгов, лежаков, матрацев и полотенец;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0"/>
        </w:tabs>
        <w:ind w:firstLine="7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прокат туристского инвентаря и снаряжения для плавания и ныряния;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1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организация досуга детей, в том числе анимационные услуги для детей, детские игровые комнаты;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бассейны;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оказание фото- и видеоуслуг;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1"/>
        </w:tabs>
        <w:spacing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услуги общественного питания в сезонных предприятиях питания различных типов и форматов;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0"/>
        </w:tabs>
        <w:ind w:firstLine="700"/>
        <w:rPr>
          <w:sz w:val="24"/>
          <w:szCs w:val="24"/>
        </w:rPr>
      </w:pPr>
      <w:r w:rsidRPr="009662E2">
        <w:rPr>
          <w:sz w:val="24"/>
          <w:szCs w:val="24"/>
        </w:rPr>
        <w:lastRenderedPageBreak/>
        <w:t>услуги розничной торговли продуктами питания;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1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услуги по реализации сопутствующих товаров, в том числе сувенирной продукции, средств гигиены, парфюмерно-косметических и других товаров.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30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Во входной зоне береговой части пляжа должны быть оборудованы пешеходные подходы и спуски, в том числе обеспечивающие маломобильным группам населения условия для беспрепятственного доступа к объектам, расположенным на пляже, в соответствии с требованиями СП 136.13330.2012. Здания и сооружения. Общие положения проектирования с учетом доступности для маломобильных групп населения. СП 59.13330.2020 Доступность зданий и сооружений для маломобильных групп населения.</w:t>
      </w:r>
    </w:p>
    <w:p w:rsidR="00467C50" w:rsidRPr="009662E2" w:rsidRDefault="00467C50" w:rsidP="00B7075D">
      <w:pPr>
        <w:pStyle w:val="1"/>
        <w:shd w:val="clear" w:color="auto" w:fill="auto"/>
        <w:tabs>
          <w:tab w:val="left" w:pos="1225"/>
        </w:tabs>
        <w:spacing w:after="260"/>
        <w:ind w:left="740" w:firstLine="0"/>
        <w:jc w:val="both"/>
        <w:rPr>
          <w:sz w:val="24"/>
          <w:szCs w:val="24"/>
        </w:rPr>
      </w:pP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46"/>
        </w:tabs>
        <w:rPr>
          <w:sz w:val="24"/>
          <w:szCs w:val="24"/>
        </w:rPr>
      </w:pPr>
      <w:bookmarkStart w:id="19" w:name="bookmark22"/>
      <w:bookmarkStart w:id="20" w:name="bookmark23"/>
      <w:r w:rsidRPr="009662E2">
        <w:rPr>
          <w:sz w:val="24"/>
          <w:szCs w:val="24"/>
        </w:rPr>
        <w:t>Ограничения и запреты при эксплуатации пляжной территории</w:t>
      </w:r>
      <w:bookmarkEnd w:id="19"/>
      <w:bookmarkEnd w:id="20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16"/>
        </w:tabs>
        <w:spacing w:line="257" w:lineRule="auto"/>
        <w:ind w:firstLine="700"/>
        <w:rPr>
          <w:sz w:val="24"/>
          <w:szCs w:val="24"/>
        </w:rPr>
      </w:pPr>
      <w:r w:rsidRPr="009662E2">
        <w:rPr>
          <w:sz w:val="24"/>
          <w:szCs w:val="24"/>
        </w:rPr>
        <w:t>На пляжах запрещается: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5"/>
        </w:tabs>
        <w:spacing w:line="240" w:lineRule="auto"/>
        <w:ind w:left="700" w:firstLine="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функционирование зоны купания в темное время суток (астрономическое, с захода до восхода солнца);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0"/>
        </w:tabs>
        <w:spacing w:line="257" w:lineRule="auto"/>
        <w:ind w:firstLine="700"/>
        <w:rPr>
          <w:sz w:val="24"/>
          <w:szCs w:val="24"/>
        </w:rPr>
      </w:pPr>
      <w:r w:rsidRPr="009662E2">
        <w:rPr>
          <w:sz w:val="24"/>
          <w:szCs w:val="24"/>
        </w:rPr>
        <w:t>размещение в зоне купания пунктов проката маломерных судов;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55"/>
        </w:tabs>
        <w:spacing w:line="240" w:lineRule="auto"/>
        <w:ind w:left="700" w:firstLine="40"/>
        <w:rPr>
          <w:sz w:val="24"/>
          <w:szCs w:val="24"/>
        </w:rPr>
      </w:pPr>
      <w:r w:rsidRPr="009662E2">
        <w:rPr>
          <w:sz w:val="24"/>
          <w:szCs w:val="24"/>
        </w:rPr>
        <w:t>спуск в воду и движение маломерных судов в зоне купания (за исключением: спасательных судов).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Уровень шума на пляжах не должен превышать 45 дбА в дневное время суток, и кратковременно (в течение 1 мин) не более 80 дбА.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54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пляжах запрещается: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продажа спиртных напитков;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437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курение табака и табачных изделий;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481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заезд и стоянка транспортных средств, размещение разукомплектованных транспортных средств;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481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складирование твердых бытовых отходов и жидких бытовых отходов вне специально отведенных мест;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481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сброс неочищенных хозяйственно-бытовых сточных вод в ливневые стоки, на рельеф и почву пляжной территории;</w:t>
      </w:r>
    </w:p>
    <w:p w:rsidR="00467C50" w:rsidRPr="009662E2" w:rsidRDefault="00941060">
      <w:pPr>
        <w:pStyle w:val="1"/>
        <w:numPr>
          <w:ilvl w:val="2"/>
          <w:numId w:val="3"/>
        </w:numPr>
        <w:shd w:val="clear" w:color="auto" w:fill="auto"/>
        <w:tabs>
          <w:tab w:val="left" w:pos="1359"/>
        </w:tabs>
        <w:spacing w:line="276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расклейка афиш, объявлений, агитационных печатных материалов и нанесение надписей, рисунков на столбах, деревьях, опорах наружного освещения, других объектах, в местах, не предназначенных для этих целей.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line="25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Береговая полоса</w:t>
      </w:r>
      <w:r w:rsidR="004B25FC">
        <w:rPr>
          <w:sz w:val="24"/>
          <w:szCs w:val="24"/>
        </w:rPr>
        <w:t xml:space="preserve"> в соответствии со ст. 6 Водного кодекса РФ</w:t>
      </w:r>
      <w:r w:rsidRPr="009662E2">
        <w:rPr>
          <w:sz w:val="24"/>
          <w:szCs w:val="24"/>
        </w:rPr>
        <w:t xml:space="preserve"> должна быть свободна от элементов благоустройства, в том числе НТО.</w:t>
      </w:r>
    </w:p>
    <w:p w:rsidR="00467C50" w:rsidRPr="009662E2" w:rsidRDefault="00941060">
      <w:pPr>
        <w:pStyle w:val="1"/>
        <w:shd w:val="clear" w:color="auto" w:fill="auto"/>
        <w:spacing w:after="260" w:line="25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8.10. Посетителям пляжа запрещается приводить </w:t>
      </w:r>
      <w:r w:rsidRPr="009662E2">
        <w:rPr>
          <w:i/>
          <w:iCs/>
          <w:sz w:val="24"/>
          <w:szCs w:val="24"/>
        </w:rPr>
        <w:t>с</w:t>
      </w:r>
      <w:r w:rsidRPr="009662E2">
        <w:rPr>
          <w:sz w:val="24"/>
          <w:szCs w:val="24"/>
        </w:rPr>
        <w:t xml:space="preserve"> собой на пляж животных, за исключением собак-поводырей.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298"/>
        </w:tabs>
        <w:spacing w:line="262" w:lineRule="auto"/>
        <w:rPr>
          <w:sz w:val="24"/>
          <w:szCs w:val="24"/>
        </w:rPr>
      </w:pPr>
      <w:bookmarkStart w:id="21" w:name="bookmark24"/>
      <w:bookmarkStart w:id="22" w:name="bookmark25"/>
      <w:r w:rsidRPr="009662E2">
        <w:rPr>
          <w:sz w:val="24"/>
          <w:szCs w:val="24"/>
        </w:rPr>
        <w:t>Минимальные меры безопасности пляжного отдыха</w:t>
      </w:r>
      <w:bookmarkEnd w:id="21"/>
      <w:bookmarkEnd w:id="22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Услуги пляжей должны обеспечивать безопасные условия для жизни и здоровья посетителей с соблюдением правил и требований, установленных действующим законодательством Российской Федерации, </w:t>
      </w:r>
      <w:r w:rsidR="00B7075D" w:rsidRPr="009662E2">
        <w:rPr>
          <w:sz w:val="24"/>
          <w:szCs w:val="24"/>
        </w:rPr>
        <w:t>Нижегородской области</w:t>
      </w:r>
      <w:r w:rsidRPr="009662E2">
        <w:rPr>
          <w:sz w:val="24"/>
          <w:szCs w:val="24"/>
        </w:rPr>
        <w:t>, муниципальными правовыми актами.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Пользователи пляжных территорий должны не реже одного раза в месяц организовывать проверку состояния спасательного оборудования. Спасательные средства должны быть промышленного производства и иметь соответствующие сертификаты. Не допускается использование для обозначения границ заплыва предметов, которые могут быть похожи на плавающий бытовой мусор (бутылки, канистры и т.д.).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Пользователям пляжных территорий необходимо на период купального сезона </w:t>
      </w:r>
      <w:r w:rsidRPr="009662E2">
        <w:rPr>
          <w:sz w:val="24"/>
          <w:szCs w:val="24"/>
        </w:rPr>
        <w:lastRenderedPageBreak/>
        <w:t>установить видеонаблюдение пляжной территории с архивацией видеоматериалов не менее 30 дней.</w:t>
      </w:r>
    </w:p>
    <w:p w:rsidR="00467C50" w:rsidRPr="009662E2" w:rsidRDefault="00941060" w:rsidP="00B7075D">
      <w:pPr>
        <w:pStyle w:val="1"/>
        <w:numPr>
          <w:ilvl w:val="1"/>
          <w:numId w:val="3"/>
        </w:numPr>
        <w:shd w:val="clear" w:color="auto" w:fill="auto"/>
        <w:tabs>
          <w:tab w:val="left" w:pos="1225"/>
        </w:tabs>
        <w:spacing w:after="260"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случае обнаружения взрывоопасных предметов на территории пляжа пользователь пляжной территории обязан предпринять меры по эвакуации посетителей с пляжной территории, а также незамедлительно сообщить в территориальные органы Федеральной службы безопасности РФ, Министерства внутренних дел РФ, Министерства РФ по делам гражданской обороны, чрезвычайным ситуациям и ликвидации последствий стихийных бедствий, Един</w:t>
      </w:r>
      <w:r w:rsidR="00B7075D" w:rsidRPr="009662E2">
        <w:rPr>
          <w:sz w:val="24"/>
          <w:szCs w:val="24"/>
        </w:rPr>
        <w:t xml:space="preserve">ую </w:t>
      </w:r>
      <w:r w:rsidRPr="009662E2">
        <w:rPr>
          <w:sz w:val="24"/>
          <w:szCs w:val="24"/>
        </w:rPr>
        <w:t>дежурно-диспетчерск</w:t>
      </w:r>
      <w:r w:rsidR="00B7075D" w:rsidRPr="009662E2">
        <w:rPr>
          <w:sz w:val="24"/>
          <w:szCs w:val="24"/>
        </w:rPr>
        <w:t>ую</w:t>
      </w:r>
      <w:r w:rsidRPr="009662E2">
        <w:rPr>
          <w:sz w:val="24"/>
          <w:szCs w:val="24"/>
        </w:rPr>
        <w:t xml:space="preserve"> служб</w:t>
      </w:r>
      <w:r w:rsidR="00B7075D" w:rsidRPr="009662E2">
        <w:rPr>
          <w:sz w:val="24"/>
          <w:szCs w:val="24"/>
        </w:rPr>
        <w:t>у 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404"/>
        </w:tabs>
        <w:spacing w:line="262" w:lineRule="auto"/>
        <w:rPr>
          <w:sz w:val="24"/>
          <w:szCs w:val="24"/>
        </w:rPr>
      </w:pPr>
      <w:bookmarkStart w:id="23" w:name="bookmark26"/>
      <w:bookmarkStart w:id="24" w:name="bookmark27"/>
      <w:r w:rsidRPr="009662E2">
        <w:rPr>
          <w:sz w:val="24"/>
          <w:szCs w:val="24"/>
        </w:rPr>
        <w:t>Обследование и очистка дна акватории пляжей</w:t>
      </w:r>
      <w:bookmarkEnd w:id="23"/>
      <w:bookmarkEnd w:id="24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92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Пользователи обязаны обеспечивать регулярное водолазное обследование и очистку акватории пляжа от коряг, стекла, крупных камней и других посторонних предметов.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312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Обязательной очистке подлежат: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08"/>
        </w:tabs>
        <w:spacing w:line="257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глубине до 2 метров - дно пляжей и других мест массового отдыха людей на водных объектах; дно купален и мест, отведенных для купания детей и лиц, не умеющих плавать;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42"/>
        </w:tabs>
        <w:spacing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ограждения купален, спусков в воду, опор мостков;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13"/>
        </w:tabs>
        <w:spacing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глубинах свыше 2 метров - дно мест, оборудованных вышками, мостками для прыжков в воду.</w:t>
      </w: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414"/>
        </w:tabs>
        <w:spacing w:after="320" w:line="240" w:lineRule="auto"/>
        <w:rPr>
          <w:sz w:val="24"/>
          <w:szCs w:val="24"/>
        </w:rPr>
      </w:pPr>
      <w:bookmarkStart w:id="25" w:name="bookmark28"/>
      <w:bookmarkStart w:id="26" w:name="bookmark29"/>
      <w:r w:rsidRPr="009662E2">
        <w:rPr>
          <w:sz w:val="24"/>
          <w:szCs w:val="24"/>
        </w:rPr>
        <w:t>Уборка пляжей</w:t>
      </w:r>
      <w:bookmarkEnd w:id="25"/>
      <w:bookmarkEnd w:id="26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97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Пользователи пляжей обязаны производить уборку пляжной территории, а также прилегающей к ней территории, и поддерживать ее удовлетворительное санитарно-экологическое состояние.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97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Ежедневно после закрытия пляжа пользователь обязан производить основную уборку берега, раздевалок, туалетов, зеленой зоны и дезинфекцию душей и туалетов. В течение дня должна производиться патрульная уборка территории пляжа. Не допускать переполнение урн отходами и мусором.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Ежедневно утром перед открытием пляжа пользователь обязан обеспечить уборку территории береговой части пляжа, а также прилегающей территории. Текущая уборка территории пляжа должна производиться в течение дня по мере необходимости.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97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Пользователь обязан обеспечить дезинфекцию элементов благоустройства (шезлонгов, зонтов, навесов, бунгало и т.д.) специальными средствами после пользования ими посетителями пляжа, в целях предупреждения распространения вирусных инфекций.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97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период между купальными сезонами пользователь пляжа обязан проводить уборку территории пляжа, не допуская несанкционированного размещения отходов.</w:t>
      </w:r>
    </w:p>
    <w:p w:rsidR="0046033F" w:rsidRPr="009662E2" w:rsidRDefault="0046033F" w:rsidP="0046033F">
      <w:pPr>
        <w:pStyle w:val="1"/>
        <w:shd w:val="clear" w:color="auto" w:fill="auto"/>
        <w:tabs>
          <w:tab w:val="left" w:pos="1297"/>
        </w:tabs>
        <w:spacing w:line="262" w:lineRule="auto"/>
        <w:ind w:left="740" w:firstLine="0"/>
        <w:jc w:val="both"/>
        <w:rPr>
          <w:sz w:val="24"/>
          <w:szCs w:val="24"/>
        </w:rPr>
      </w:pPr>
    </w:p>
    <w:p w:rsidR="00467C50" w:rsidRPr="009662E2" w:rsidRDefault="00941060">
      <w:pPr>
        <w:pStyle w:val="32"/>
        <w:keepNext/>
        <w:keepLines/>
        <w:numPr>
          <w:ilvl w:val="0"/>
          <w:numId w:val="3"/>
        </w:numPr>
        <w:shd w:val="clear" w:color="auto" w:fill="auto"/>
        <w:tabs>
          <w:tab w:val="left" w:pos="399"/>
        </w:tabs>
        <w:spacing w:line="262" w:lineRule="auto"/>
        <w:rPr>
          <w:sz w:val="24"/>
          <w:szCs w:val="24"/>
        </w:rPr>
      </w:pPr>
      <w:bookmarkStart w:id="27" w:name="bookmark30"/>
      <w:bookmarkStart w:id="28" w:name="bookmark31"/>
      <w:r w:rsidRPr="009662E2">
        <w:rPr>
          <w:sz w:val="24"/>
          <w:szCs w:val="24"/>
        </w:rPr>
        <w:t>Ответственность за нарушение требований настоящего порядка</w:t>
      </w:r>
      <w:bookmarkEnd w:id="27"/>
      <w:bookmarkEnd w:id="28"/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97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 нарушение требований настоящего порядка виновные лица могут быть привлечены к ответственности в порядке установленном действующим законодательством.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297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Привлечение к ответственности не освобождает нарушителя от обязанности возместить причиненный материальный ущерб в соответствии с действующим законодательством.</w:t>
      </w:r>
    </w:p>
    <w:p w:rsidR="00467C50" w:rsidRPr="009662E2" w:rsidRDefault="00941060" w:rsidP="00B7075D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Администрация </w:t>
      </w:r>
      <w:r w:rsidR="00B7075D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 xml:space="preserve">вправе в одностороннем порядке досрочно расторгнуть договор с пользователями пляжа в случаях, предусмотренных действующим законодательством Российской Федерации, </w:t>
      </w:r>
      <w:r w:rsidR="00B7075D" w:rsidRPr="009662E2">
        <w:rPr>
          <w:sz w:val="24"/>
          <w:szCs w:val="24"/>
        </w:rPr>
        <w:t>Нижегородской области,</w:t>
      </w:r>
      <w:r w:rsidRPr="009662E2">
        <w:rPr>
          <w:sz w:val="24"/>
          <w:szCs w:val="24"/>
        </w:rPr>
        <w:t xml:space="preserve"> настоящим Порядком и условиями договора о благоустройстве пляжа.</w:t>
      </w:r>
    </w:p>
    <w:p w:rsidR="00467C50" w:rsidRPr="009662E2" w:rsidRDefault="00941060">
      <w:pPr>
        <w:pStyle w:val="1"/>
        <w:numPr>
          <w:ilvl w:val="1"/>
          <w:numId w:val="3"/>
        </w:numPr>
        <w:shd w:val="clear" w:color="auto" w:fill="auto"/>
        <w:tabs>
          <w:tab w:val="left" w:pos="1302"/>
        </w:tabs>
        <w:spacing w:after="280" w:line="262" w:lineRule="auto"/>
        <w:ind w:firstLine="740"/>
        <w:jc w:val="both"/>
        <w:rPr>
          <w:sz w:val="24"/>
          <w:szCs w:val="24"/>
        </w:rPr>
        <w:sectPr w:rsidR="00467C50" w:rsidRPr="009662E2">
          <w:type w:val="continuous"/>
          <w:pgSz w:w="11900" w:h="16840"/>
          <w:pgMar w:top="1061" w:right="384" w:bottom="1055" w:left="1551" w:header="0" w:footer="627" w:gutter="0"/>
          <w:cols w:space="720"/>
          <w:noEndnote/>
          <w:docGrid w:linePitch="360"/>
        </w:sectPr>
      </w:pPr>
      <w:r w:rsidRPr="009662E2">
        <w:rPr>
          <w:sz w:val="24"/>
          <w:szCs w:val="24"/>
        </w:rPr>
        <w:t xml:space="preserve">В случае расторжения договора о благоустройстве пляжа общего пользования по </w:t>
      </w:r>
      <w:r w:rsidRPr="009662E2">
        <w:rPr>
          <w:sz w:val="24"/>
          <w:szCs w:val="24"/>
        </w:rPr>
        <w:lastRenderedPageBreak/>
        <w:t>вине пользователя, такой пользователь подлежит внесению в реестр недобросовестных пользователей пляжных территорий.</w:t>
      </w:r>
    </w:p>
    <w:p w:rsidR="001927BA" w:rsidRPr="009662E2" w:rsidRDefault="001927BA" w:rsidP="001927BA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lastRenderedPageBreak/>
        <w:t>Приложение № 2</w:t>
      </w:r>
    </w:p>
    <w:p w:rsidR="001927BA" w:rsidRPr="009662E2" w:rsidRDefault="001927BA" w:rsidP="001927BA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1927BA" w:rsidRPr="009662E2" w:rsidRDefault="001927BA" w:rsidP="001927BA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1927BA" w:rsidRPr="009662E2" w:rsidRDefault="001927BA" w:rsidP="001927BA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1927BA" w:rsidRPr="009662E2" w:rsidRDefault="001927BA" w:rsidP="00C54EDD">
      <w:pPr>
        <w:pStyle w:val="ae"/>
        <w:jc w:val="center"/>
        <w:rPr>
          <w:rFonts w:ascii="Times New Roman" w:hAnsi="Times New Roman" w:cs="Times New Roman"/>
          <w:b/>
        </w:rPr>
      </w:pPr>
    </w:p>
    <w:p w:rsidR="00B7075D" w:rsidRPr="009662E2" w:rsidRDefault="00B7075D" w:rsidP="00C54EDD">
      <w:pPr>
        <w:pStyle w:val="ae"/>
        <w:jc w:val="center"/>
        <w:rPr>
          <w:rFonts w:ascii="Times New Roman" w:hAnsi="Times New Roman" w:cs="Times New Roman"/>
          <w:b/>
        </w:rPr>
      </w:pPr>
      <w:r w:rsidRPr="009662E2">
        <w:rPr>
          <w:rFonts w:ascii="Times New Roman" w:hAnsi="Times New Roman" w:cs="Times New Roman"/>
          <w:b/>
        </w:rPr>
        <w:t>СОСТАВ</w:t>
      </w:r>
    </w:p>
    <w:p w:rsidR="00467C50" w:rsidRPr="009662E2" w:rsidRDefault="00941060" w:rsidP="00C54EDD">
      <w:pPr>
        <w:pStyle w:val="ae"/>
        <w:jc w:val="center"/>
        <w:rPr>
          <w:rFonts w:ascii="Times New Roman" w:hAnsi="Times New Roman" w:cs="Times New Roman"/>
          <w:b/>
        </w:rPr>
      </w:pPr>
      <w:r w:rsidRPr="009662E2">
        <w:rPr>
          <w:rFonts w:ascii="Times New Roman" w:hAnsi="Times New Roman" w:cs="Times New Roman"/>
          <w:b/>
        </w:rPr>
        <w:t xml:space="preserve">комиссии по вопросам благоустройства пляжейи организации пляжного отдыха </w:t>
      </w:r>
      <w:r w:rsidR="00B7075D" w:rsidRPr="009662E2">
        <w:rPr>
          <w:rFonts w:ascii="Times New Roman" w:hAnsi="Times New Roman" w:cs="Times New Roman"/>
          <w:b/>
        </w:rPr>
        <w:t>Володарского муниципального округа Нижегородской области</w:t>
      </w:r>
    </w:p>
    <w:p w:rsidR="00C54EDD" w:rsidRPr="009662E2" w:rsidRDefault="00C54EDD" w:rsidP="00C54EDD">
      <w:pPr>
        <w:pStyle w:val="1"/>
        <w:ind w:firstLine="720"/>
        <w:jc w:val="both"/>
        <w:rPr>
          <w:sz w:val="24"/>
          <w:szCs w:val="24"/>
        </w:rPr>
      </w:pPr>
    </w:p>
    <w:p w:rsidR="00D769A4" w:rsidRPr="009662E2" w:rsidRDefault="00C54EDD" w:rsidP="00C54EDD">
      <w:pPr>
        <w:pStyle w:val="1"/>
        <w:ind w:firstLine="720"/>
        <w:jc w:val="both"/>
        <w:rPr>
          <w:b/>
          <w:sz w:val="24"/>
          <w:szCs w:val="24"/>
        </w:rPr>
      </w:pPr>
      <w:r w:rsidRPr="009662E2">
        <w:rPr>
          <w:b/>
          <w:sz w:val="24"/>
          <w:szCs w:val="24"/>
        </w:rPr>
        <w:t>Председатель</w:t>
      </w:r>
      <w:r w:rsidR="00D769A4" w:rsidRPr="009662E2">
        <w:rPr>
          <w:b/>
          <w:sz w:val="24"/>
          <w:szCs w:val="24"/>
        </w:rPr>
        <w:t>:</w:t>
      </w:r>
    </w:p>
    <w:p w:rsidR="00C54EDD" w:rsidRPr="009662E2" w:rsidRDefault="00D769A4" w:rsidP="00C54EDD">
      <w:pPr>
        <w:pStyle w:val="1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Г</w:t>
      </w:r>
      <w:r w:rsidR="00C54EDD" w:rsidRPr="009662E2">
        <w:rPr>
          <w:sz w:val="24"/>
          <w:szCs w:val="24"/>
        </w:rPr>
        <w:t>лава местного самоуправления Володарского муниципального округа</w:t>
      </w:r>
      <w:r w:rsidRPr="009662E2">
        <w:rPr>
          <w:sz w:val="24"/>
          <w:szCs w:val="24"/>
        </w:rPr>
        <w:t xml:space="preserve"> -</w:t>
      </w:r>
      <w:r w:rsidR="00C54EDD" w:rsidRPr="009662E2">
        <w:rPr>
          <w:sz w:val="24"/>
          <w:szCs w:val="24"/>
        </w:rPr>
        <w:t>Щанников Г.М.</w:t>
      </w:r>
    </w:p>
    <w:p w:rsidR="00D769A4" w:rsidRPr="009662E2" w:rsidRDefault="00C54EDD" w:rsidP="00C54EDD">
      <w:pPr>
        <w:pStyle w:val="1"/>
        <w:shd w:val="clear" w:color="auto" w:fill="auto"/>
        <w:ind w:firstLine="720"/>
        <w:jc w:val="both"/>
        <w:rPr>
          <w:b/>
          <w:sz w:val="24"/>
          <w:szCs w:val="24"/>
        </w:rPr>
      </w:pPr>
      <w:r w:rsidRPr="009662E2">
        <w:rPr>
          <w:b/>
          <w:sz w:val="24"/>
          <w:szCs w:val="24"/>
        </w:rPr>
        <w:t>Заместитель председателя</w:t>
      </w:r>
      <w:r w:rsidR="00D769A4" w:rsidRPr="009662E2">
        <w:rPr>
          <w:b/>
          <w:sz w:val="24"/>
          <w:szCs w:val="24"/>
        </w:rPr>
        <w:t>:</w:t>
      </w:r>
    </w:p>
    <w:p w:rsidR="00C54EDD" w:rsidRPr="009662E2" w:rsidRDefault="00D769A4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</w:t>
      </w:r>
      <w:r w:rsidR="005B3878" w:rsidRPr="009662E2">
        <w:rPr>
          <w:sz w:val="24"/>
          <w:szCs w:val="24"/>
        </w:rPr>
        <w:t>ервый заместитель главы администрации Володарского муниципального округа</w:t>
      </w:r>
      <w:r w:rsidRPr="009662E2">
        <w:rPr>
          <w:sz w:val="24"/>
          <w:szCs w:val="24"/>
        </w:rPr>
        <w:t xml:space="preserve"> -</w:t>
      </w:r>
      <w:r w:rsidR="005B3878" w:rsidRPr="009662E2">
        <w:rPr>
          <w:sz w:val="24"/>
          <w:szCs w:val="24"/>
        </w:rPr>
        <w:t xml:space="preserve"> Захаров А.Б.</w:t>
      </w:r>
    </w:p>
    <w:p w:rsidR="00D769A4" w:rsidRPr="009662E2" w:rsidRDefault="00D769A4" w:rsidP="00C54EDD">
      <w:pPr>
        <w:pStyle w:val="1"/>
        <w:shd w:val="clear" w:color="auto" w:fill="auto"/>
        <w:ind w:firstLine="720"/>
        <w:jc w:val="both"/>
        <w:rPr>
          <w:b/>
          <w:sz w:val="24"/>
          <w:szCs w:val="24"/>
        </w:rPr>
      </w:pPr>
      <w:r w:rsidRPr="009662E2">
        <w:rPr>
          <w:b/>
          <w:sz w:val="24"/>
          <w:szCs w:val="24"/>
        </w:rPr>
        <w:t>Секретарь:</w:t>
      </w:r>
    </w:p>
    <w:p w:rsidR="00D769A4" w:rsidRPr="009662E2" w:rsidRDefault="00234B88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</w:t>
      </w:r>
      <w:r w:rsidR="00D769A4" w:rsidRPr="009662E2">
        <w:rPr>
          <w:sz w:val="24"/>
          <w:szCs w:val="24"/>
        </w:rPr>
        <w:t xml:space="preserve">отдела  благоустройства и дорожной деятельности управления жилищно-коммунального хозяйства и дорожной деятельности администрации Володарского муниципального округа </w:t>
      </w:r>
      <w:r>
        <w:rPr>
          <w:sz w:val="24"/>
          <w:szCs w:val="24"/>
        </w:rPr>
        <w:t>Лазарева Т.В.</w:t>
      </w:r>
    </w:p>
    <w:p w:rsidR="00C54EDD" w:rsidRPr="009662E2" w:rsidRDefault="005B3878" w:rsidP="00C54EDD">
      <w:pPr>
        <w:pStyle w:val="1"/>
        <w:shd w:val="clear" w:color="auto" w:fill="auto"/>
        <w:ind w:firstLine="720"/>
        <w:jc w:val="both"/>
        <w:rPr>
          <w:b/>
          <w:sz w:val="24"/>
          <w:szCs w:val="24"/>
        </w:rPr>
      </w:pPr>
      <w:r w:rsidRPr="009662E2">
        <w:rPr>
          <w:b/>
          <w:sz w:val="24"/>
          <w:szCs w:val="24"/>
        </w:rPr>
        <w:t>Члены комиссии:</w:t>
      </w:r>
    </w:p>
    <w:p w:rsidR="005B3878" w:rsidRPr="009662E2" w:rsidRDefault="005B3878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Заместитель главы, начальник финансового управления администрации Володарского муниципального округа</w:t>
      </w:r>
      <w:r w:rsidR="00D769A4" w:rsidRPr="009662E2">
        <w:rPr>
          <w:sz w:val="24"/>
          <w:szCs w:val="24"/>
        </w:rPr>
        <w:t xml:space="preserve"> -</w:t>
      </w:r>
      <w:r w:rsidRPr="009662E2">
        <w:rPr>
          <w:sz w:val="24"/>
          <w:szCs w:val="24"/>
        </w:rPr>
        <w:t>Винокурова О.А.</w:t>
      </w:r>
    </w:p>
    <w:p w:rsidR="005B3878" w:rsidRPr="009662E2" w:rsidRDefault="005B3878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Заместитель главы, начальник управления по работе с территориями администрации Володарского муниципального округа</w:t>
      </w:r>
      <w:r w:rsidR="00D769A4" w:rsidRPr="009662E2">
        <w:rPr>
          <w:sz w:val="24"/>
          <w:szCs w:val="24"/>
        </w:rPr>
        <w:t xml:space="preserve"> - </w:t>
      </w:r>
      <w:r w:rsidRPr="009662E2">
        <w:rPr>
          <w:sz w:val="24"/>
          <w:szCs w:val="24"/>
        </w:rPr>
        <w:t>Рызаев Н.И.</w:t>
      </w:r>
    </w:p>
    <w:p w:rsidR="005B3878" w:rsidRPr="009662E2" w:rsidRDefault="005B3878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Заместитель главы, начальник правового управления администрации Володарского муниципального округа</w:t>
      </w:r>
      <w:r w:rsidR="00D769A4" w:rsidRPr="009662E2">
        <w:rPr>
          <w:sz w:val="24"/>
          <w:szCs w:val="24"/>
        </w:rPr>
        <w:t xml:space="preserve"> -</w:t>
      </w:r>
      <w:r w:rsidRPr="009662E2">
        <w:rPr>
          <w:sz w:val="24"/>
          <w:szCs w:val="24"/>
        </w:rPr>
        <w:t xml:space="preserve"> Мастрюков М.А.</w:t>
      </w:r>
    </w:p>
    <w:p w:rsidR="005B3878" w:rsidRPr="009662E2" w:rsidRDefault="005B3878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Управляющий делами администрации Володарского муниципального округа</w:t>
      </w:r>
      <w:r w:rsidR="00D769A4" w:rsidRPr="009662E2">
        <w:rPr>
          <w:sz w:val="24"/>
          <w:szCs w:val="24"/>
        </w:rPr>
        <w:t xml:space="preserve"> -</w:t>
      </w:r>
      <w:r w:rsidRPr="009662E2">
        <w:rPr>
          <w:sz w:val="24"/>
          <w:szCs w:val="24"/>
        </w:rPr>
        <w:t>Кочемаев В.Н.</w:t>
      </w:r>
    </w:p>
    <w:p w:rsidR="00D769A4" w:rsidRPr="009662E2" w:rsidRDefault="00D769A4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Начальник управления жилищно-коммунального хозяйства и дорожной деятельности администрации Володарского муниципального округа – Иванов А.С.</w:t>
      </w:r>
    </w:p>
    <w:p w:rsidR="005B3878" w:rsidRPr="009662E2" w:rsidRDefault="005B3878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Начальник управления по  земельным и имущественным отношениям администрации Володарского муниципального округа</w:t>
      </w:r>
      <w:r w:rsidR="00D769A4" w:rsidRPr="009662E2">
        <w:rPr>
          <w:sz w:val="24"/>
          <w:szCs w:val="24"/>
        </w:rPr>
        <w:t xml:space="preserve"> - </w:t>
      </w:r>
      <w:r w:rsidRPr="009662E2">
        <w:rPr>
          <w:sz w:val="24"/>
          <w:szCs w:val="24"/>
        </w:rPr>
        <w:t>Список Н.Ф.</w:t>
      </w:r>
    </w:p>
    <w:p w:rsidR="00C54EDD" w:rsidRPr="009662E2" w:rsidRDefault="00C54EDD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Начальник управления экономического развития</w:t>
      </w:r>
      <w:r w:rsidR="005B3878" w:rsidRPr="009662E2">
        <w:rPr>
          <w:sz w:val="24"/>
          <w:szCs w:val="24"/>
        </w:rPr>
        <w:t xml:space="preserve"> администрации Володарского муниципального округа</w:t>
      </w:r>
      <w:r w:rsidR="00D769A4" w:rsidRPr="009662E2">
        <w:rPr>
          <w:sz w:val="24"/>
          <w:szCs w:val="24"/>
        </w:rPr>
        <w:t xml:space="preserve"> - </w:t>
      </w:r>
      <w:r w:rsidR="005B3878" w:rsidRPr="009662E2">
        <w:rPr>
          <w:sz w:val="24"/>
          <w:szCs w:val="24"/>
        </w:rPr>
        <w:t>Андреева С.А.</w:t>
      </w:r>
    </w:p>
    <w:p w:rsidR="005B3878" w:rsidRPr="009662E2" w:rsidRDefault="005B3878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Начальник отдела гражданской обороны и чрезвычайных ситуаций администрации Володарского муниципального округа</w:t>
      </w:r>
      <w:r w:rsidR="00D769A4" w:rsidRPr="009662E2">
        <w:rPr>
          <w:sz w:val="24"/>
          <w:szCs w:val="24"/>
        </w:rPr>
        <w:t xml:space="preserve"> - </w:t>
      </w:r>
      <w:r w:rsidRPr="009662E2">
        <w:rPr>
          <w:sz w:val="24"/>
          <w:szCs w:val="24"/>
        </w:rPr>
        <w:t xml:space="preserve">Финин Б.В. </w:t>
      </w:r>
    </w:p>
    <w:p w:rsidR="00D769A4" w:rsidRPr="009662E2" w:rsidRDefault="00D769A4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Начальник </w:t>
      </w:r>
      <w:r w:rsidR="00DC093D">
        <w:rPr>
          <w:sz w:val="24"/>
          <w:szCs w:val="24"/>
        </w:rPr>
        <w:t xml:space="preserve">соответствующего </w:t>
      </w:r>
      <w:r w:rsidRPr="009662E2">
        <w:rPr>
          <w:sz w:val="24"/>
          <w:szCs w:val="24"/>
        </w:rPr>
        <w:t xml:space="preserve">территориального отдела </w:t>
      </w:r>
      <w:r w:rsidR="00002639">
        <w:rPr>
          <w:sz w:val="24"/>
          <w:szCs w:val="24"/>
        </w:rPr>
        <w:t>администрации Володарского муниципального округа</w:t>
      </w:r>
    </w:p>
    <w:p w:rsidR="00C54EDD" w:rsidRPr="009662E2" w:rsidRDefault="00C54EDD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Представитель территориального отдела управления Роспотребнадзора по Нижегородской области в городском округе город Дзержинск, Володарском районе (по согласованию)</w:t>
      </w:r>
    </w:p>
    <w:p w:rsidR="00467C50" w:rsidRPr="009662E2" w:rsidRDefault="00941060" w:rsidP="00C54EDD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Директор М</w:t>
      </w:r>
      <w:r w:rsidR="005B3878" w:rsidRPr="009662E2">
        <w:rPr>
          <w:sz w:val="24"/>
          <w:szCs w:val="24"/>
        </w:rPr>
        <w:t>А</w:t>
      </w:r>
      <w:r w:rsidRPr="009662E2">
        <w:rPr>
          <w:sz w:val="24"/>
          <w:szCs w:val="24"/>
        </w:rPr>
        <w:t>У «</w:t>
      </w:r>
      <w:r w:rsidR="00C54EDD" w:rsidRPr="009662E2">
        <w:rPr>
          <w:sz w:val="24"/>
          <w:szCs w:val="24"/>
        </w:rPr>
        <w:t>Административно-хозяйственное управление» Володарского муниципального округа – Лыткин А.В.</w:t>
      </w:r>
    </w:p>
    <w:p w:rsidR="00D769A4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Представитель ОМВД России по </w:t>
      </w:r>
      <w:r w:rsidR="00C54EDD" w:rsidRPr="009662E2">
        <w:rPr>
          <w:sz w:val="24"/>
          <w:szCs w:val="24"/>
        </w:rPr>
        <w:t xml:space="preserve">Володарскому району </w:t>
      </w:r>
      <w:r w:rsidRPr="009662E2">
        <w:rPr>
          <w:sz w:val="24"/>
          <w:szCs w:val="24"/>
        </w:rPr>
        <w:t>(</w:t>
      </w:r>
      <w:r w:rsidR="00C54EDD" w:rsidRPr="009662E2">
        <w:rPr>
          <w:sz w:val="24"/>
          <w:szCs w:val="24"/>
        </w:rPr>
        <w:t>по согласованию</w:t>
      </w:r>
      <w:r w:rsidRPr="009662E2">
        <w:rPr>
          <w:sz w:val="24"/>
          <w:szCs w:val="24"/>
        </w:rPr>
        <w:t>)</w:t>
      </w:r>
    </w:p>
    <w:p w:rsidR="00D769A4" w:rsidRDefault="00D769A4" w:rsidP="00D769A4">
      <w:pPr>
        <w:pStyle w:val="1"/>
        <w:shd w:val="clear" w:color="auto" w:fill="auto"/>
        <w:ind w:firstLine="0"/>
        <w:jc w:val="both"/>
        <w:sectPr w:rsidR="00D769A4">
          <w:pgSz w:w="11900" w:h="16840"/>
          <w:pgMar w:top="1164" w:right="453" w:bottom="1164" w:left="1587" w:header="0" w:footer="736" w:gutter="0"/>
          <w:cols w:space="720"/>
          <w:noEndnote/>
          <w:docGrid w:linePitch="360"/>
        </w:sectPr>
      </w:pPr>
    </w:p>
    <w:p w:rsidR="00467C50" w:rsidRPr="009662E2" w:rsidRDefault="00467C50">
      <w:pPr>
        <w:spacing w:line="1" w:lineRule="exact"/>
        <w:rPr>
          <w:sz w:val="20"/>
          <w:szCs w:val="20"/>
        </w:rPr>
      </w:pPr>
    </w:p>
    <w:p w:rsidR="002779BF" w:rsidRPr="009662E2" w:rsidRDefault="002779BF" w:rsidP="002779B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Приложение № 3</w:t>
      </w:r>
    </w:p>
    <w:p w:rsidR="002779BF" w:rsidRPr="009662E2" w:rsidRDefault="002779BF" w:rsidP="002779B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2779BF" w:rsidRPr="009662E2" w:rsidRDefault="002779BF" w:rsidP="002779B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2779BF" w:rsidRPr="009662E2" w:rsidRDefault="002779BF" w:rsidP="002779BF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2779BF" w:rsidRPr="009662E2" w:rsidRDefault="002779BF">
      <w:pPr>
        <w:pStyle w:val="1"/>
        <w:shd w:val="clear" w:color="auto" w:fill="auto"/>
        <w:spacing w:line="269" w:lineRule="auto"/>
        <w:ind w:firstLine="0"/>
        <w:jc w:val="center"/>
        <w:rPr>
          <w:b/>
          <w:bCs/>
          <w:sz w:val="20"/>
          <w:szCs w:val="20"/>
        </w:rPr>
      </w:pPr>
    </w:p>
    <w:p w:rsidR="00B7075D" w:rsidRPr="009662E2" w:rsidRDefault="00B7075D">
      <w:pPr>
        <w:pStyle w:val="1"/>
        <w:shd w:val="clear" w:color="auto" w:fill="auto"/>
        <w:spacing w:line="269" w:lineRule="auto"/>
        <w:ind w:firstLine="0"/>
        <w:jc w:val="center"/>
        <w:rPr>
          <w:b/>
          <w:bCs/>
          <w:sz w:val="24"/>
          <w:szCs w:val="24"/>
        </w:rPr>
      </w:pPr>
      <w:r w:rsidRPr="009662E2">
        <w:rPr>
          <w:b/>
          <w:bCs/>
          <w:sz w:val="24"/>
          <w:szCs w:val="24"/>
        </w:rPr>
        <w:t xml:space="preserve">ПОЛОЖЕНИЕ </w:t>
      </w:r>
    </w:p>
    <w:p w:rsidR="00467C50" w:rsidRPr="009662E2" w:rsidRDefault="00941060">
      <w:pPr>
        <w:pStyle w:val="1"/>
        <w:shd w:val="clear" w:color="auto" w:fill="auto"/>
        <w:spacing w:line="269" w:lineRule="auto"/>
        <w:ind w:firstLine="0"/>
        <w:jc w:val="center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>о комиссии по вопросам благоустройства пляжей</w:t>
      </w:r>
    </w:p>
    <w:p w:rsidR="00467C50" w:rsidRPr="009662E2" w:rsidRDefault="00941060">
      <w:pPr>
        <w:pStyle w:val="32"/>
        <w:keepNext/>
        <w:keepLines/>
        <w:shd w:val="clear" w:color="auto" w:fill="auto"/>
        <w:spacing w:after="240" w:line="269" w:lineRule="auto"/>
        <w:rPr>
          <w:sz w:val="24"/>
          <w:szCs w:val="24"/>
        </w:rPr>
      </w:pPr>
      <w:bookmarkStart w:id="29" w:name="bookmark32"/>
      <w:bookmarkStart w:id="30" w:name="bookmark33"/>
      <w:r w:rsidRPr="009662E2">
        <w:rPr>
          <w:sz w:val="24"/>
          <w:szCs w:val="24"/>
        </w:rPr>
        <w:t xml:space="preserve">и организации пляжного отдыха на территории муниципального образования </w:t>
      </w:r>
      <w:bookmarkEnd w:id="29"/>
      <w:bookmarkEnd w:id="30"/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1"/>
        </w:tabs>
        <w:spacing w:line="254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Комиссия по вопросам благоустройства пляжей и организации пляжного отдыха Володарского муниципального округа Нижегородской области(далее - комиссия) создана в целях обеспечения надлежащего функционирования пляжей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1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3B2D82" w:rsidRPr="009662E2">
        <w:rPr>
          <w:sz w:val="24"/>
          <w:szCs w:val="24"/>
        </w:rPr>
        <w:t>Нижегородской области</w:t>
      </w:r>
      <w:r w:rsidRPr="009662E2">
        <w:rPr>
          <w:sz w:val="24"/>
          <w:szCs w:val="24"/>
        </w:rPr>
        <w:t xml:space="preserve">, Уставом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, муниципальными правовыми актами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, а также настоящим положением.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1"/>
        </w:tabs>
        <w:spacing w:line="25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Комиссия является постоянно действующим коллегиальным органом. Должностной состав комиссии утверждается постановлением администрации </w:t>
      </w:r>
      <w:r w:rsidR="003B2D82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(далее - администрация).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1"/>
        </w:tabs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Основными задачами комиссии являются: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56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Организация и проведение конкурсов на право заключения договора о благоустройстве пляжа общего пользования </w:t>
      </w:r>
      <w:r w:rsidR="003B2D82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(далее - конкурс).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56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Координация деятельности юридических лиц независимо от организационной правовой формы и формы собственности, а также индивидуальных предпринимателей по вопросам подготовки пляжей Володарского муниципального округа Нижегородской областик купальному сезону.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56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Выявление причин и условий, препятствующих развитию пляжного отдыха на территории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, подготовка предложений и принятие в пределах компетенции мер, направленных на устранение этих причин и условий.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566"/>
        </w:tabs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случаях, установленных Порядком, принимает решение о направлении в администрацию </w:t>
      </w:r>
      <w:r w:rsidR="003B2D82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рекомендации: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799"/>
        </w:tabs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 внесении пляжей в Перечень пляжей и других мест массового отдыха;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799"/>
        </w:tabs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 внесении пляжей перечень мест, опасных для купания;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799"/>
        </w:tabs>
        <w:spacing w:line="240" w:lineRule="auto"/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 внесении в реестр недобросовестных пользователей пляжей;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799"/>
        </w:tabs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 расторжении договоров на благоустройство пляжей.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1"/>
        </w:tabs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Комиссияо</w:t>
      </w:r>
      <w:r w:rsidR="003B2D82" w:rsidRPr="009662E2">
        <w:rPr>
          <w:sz w:val="24"/>
          <w:szCs w:val="24"/>
        </w:rPr>
        <w:t>с</w:t>
      </w:r>
      <w:r w:rsidRPr="009662E2">
        <w:rPr>
          <w:sz w:val="24"/>
          <w:szCs w:val="24"/>
        </w:rPr>
        <w:t>уществля</w:t>
      </w:r>
      <w:r w:rsidR="003B2D82" w:rsidRPr="009662E2">
        <w:rPr>
          <w:sz w:val="24"/>
          <w:szCs w:val="24"/>
        </w:rPr>
        <w:t>е</w:t>
      </w:r>
      <w:r w:rsidRPr="009662E2">
        <w:rPr>
          <w:sz w:val="24"/>
          <w:szCs w:val="24"/>
        </w:rPr>
        <w:t>тсле</w:t>
      </w:r>
      <w:r w:rsidR="003B2D82" w:rsidRPr="009662E2">
        <w:rPr>
          <w:sz w:val="24"/>
          <w:szCs w:val="24"/>
        </w:rPr>
        <w:t>д</w:t>
      </w:r>
      <w:r w:rsidRPr="009662E2">
        <w:rPr>
          <w:sz w:val="24"/>
          <w:szCs w:val="24"/>
        </w:rPr>
        <w:t>ующие ф</w:t>
      </w:r>
      <w:r w:rsidR="003B2D82" w:rsidRPr="009662E2">
        <w:rPr>
          <w:sz w:val="24"/>
          <w:szCs w:val="24"/>
        </w:rPr>
        <w:t>у</w:t>
      </w:r>
      <w:r w:rsidRPr="009662E2">
        <w:rPr>
          <w:sz w:val="24"/>
          <w:szCs w:val="24"/>
        </w:rPr>
        <w:t>нкции: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1"/>
        </w:tabs>
        <w:spacing w:line="240" w:lineRule="auto"/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Полномочия комиссии проведения конкурса на право заключения договора о благоустройстве пляжа общего пользования:</w:t>
      </w:r>
    </w:p>
    <w:p w:rsidR="00467C50" w:rsidRPr="009662E2" w:rsidRDefault="003B2D82">
      <w:pPr>
        <w:pStyle w:val="1"/>
        <w:numPr>
          <w:ilvl w:val="2"/>
          <w:numId w:val="6"/>
        </w:numPr>
        <w:shd w:val="clear" w:color="auto" w:fill="auto"/>
        <w:tabs>
          <w:tab w:val="left" w:pos="1391"/>
        </w:tabs>
        <w:spacing w:line="298" w:lineRule="auto"/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определяет участки</w:t>
      </w:r>
      <w:r w:rsidR="00941060" w:rsidRPr="009662E2">
        <w:rPr>
          <w:sz w:val="24"/>
          <w:szCs w:val="24"/>
        </w:rPr>
        <w:t>, пригодные для устройства, оборудования и эксплуатации пляжей;</w:t>
      </w:r>
    </w:p>
    <w:p w:rsidR="00467C50" w:rsidRPr="009662E2" w:rsidRDefault="00941060">
      <w:pPr>
        <w:pStyle w:val="1"/>
        <w:numPr>
          <w:ilvl w:val="2"/>
          <w:numId w:val="6"/>
        </w:numPr>
        <w:shd w:val="clear" w:color="auto" w:fill="auto"/>
        <w:tabs>
          <w:tab w:val="left" w:pos="1391"/>
        </w:tabs>
        <w:spacing w:line="298" w:lineRule="auto"/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разрабатывает конкурсную документацию;</w:t>
      </w:r>
    </w:p>
    <w:p w:rsidR="00467C50" w:rsidRPr="009662E2" w:rsidRDefault="00941060">
      <w:pPr>
        <w:pStyle w:val="1"/>
        <w:numPr>
          <w:ilvl w:val="2"/>
          <w:numId w:val="6"/>
        </w:numPr>
        <w:shd w:val="clear" w:color="auto" w:fill="auto"/>
        <w:tabs>
          <w:tab w:val="left" w:pos="1391"/>
        </w:tabs>
        <w:spacing w:line="298" w:lineRule="auto"/>
        <w:ind w:firstLine="58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проводит конкурс на заключение договоров о благоустройстве пляжей и принимает решение о победителе конкурса;</w:t>
      </w:r>
    </w:p>
    <w:p w:rsidR="00467C50" w:rsidRPr="009662E2" w:rsidRDefault="00941060">
      <w:pPr>
        <w:pStyle w:val="1"/>
        <w:numPr>
          <w:ilvl w:val="2"/>
          <w:numId w:val="6"/>
        </w:numPr>
        <w:shd w:val="clear" w:color="auto" w:fill="auto"/>
        <w:tabs>
          <w:tab w:val="left" w:pos="1398"/>
        </w:tabs>
        <w:spacing w:line="31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lastRenderedPageBreak/>
        <w:t xml:space="preserve">в случаях, предусмотренных Порядком благоустройства пляжей и организации пляжного отдыха на территории Володарского муниципального округа Нижегородской областии договором о благоустройстве пляжа, направляет рекомендации в администрацию </w:t>
      </w:r>
      <w:r w:rsidR="003B2D82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о расторжения договора о благоустройстве пляжа общего пользования;</w:t>
      </w:r>
    </w:p>
    <w:p w:rsidR="00467C50" w:rsidRPr="009662E2" w:rsidRDefault="00941060">
      <w:pPr>
        <w:pStyle w:val="1"/>
        <w:numPr>
          <w:ilvl w:val="2"/>
          <w:numId w:val="6"/>
        </w:numPr>
        <w:shd w:val="clear" w:color="auto" w:fill="auto"/>
        <w:tabs>
          <w:tab w:val="left" w:pos="1398"/>
        </w:tabs>
        <w:spacing w:line="31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запрашивает и получает в установленном порядке от органов государственной власти, органов местного самоуправления, хозяйствующих субъектов необходимую для работы комиссии информацию;</w:t>
      </w:r>
    </w:p>
    <w:p w:rsidR="00467C50" w:rsidRPr="009662E2" w:rsidRDefault="00941060">
      <w:pPr>
        <w:pStyle w:val="1"/>
        <w:shd w:val="clear" w:color="auto" w:fill="auto"/>
        <w:spacing w:after="60" w:line="24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5.2. Иные полномочия комиссии:</w:t>
      </w:r>
    </w:p>
    <w:p w:rsidR="00467C50" w:rsidRPr="009662E2" w:rsidRDefault="00941060">
      <w:pPr>
        <w:pStyle w:val="1"/>
        <w:numPr>
          <w:ilvl w:val="0"/>
          <w:numId w:val="7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формирование и ведение Перечня пляжных территорий и Перечня мест, опасных для купания, и внесение в них изменений;</w:t>
      </w:r>
    </w:p>
    <w:p w:rsidR="00467C50" w:rsidRPr="009662E2" w:rsidRDefault="00941060">
      <w:pPr>
        <w:pStyle w:val="1"/>
        <w:numPr>
          <w:ilvl w:val="0"/>
          <w:numId w:val="7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обеспечение контроля за соблюдением требований благоустройства пляжных территорий, особенностей и порядка благоустройства пляжных территорий на территории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;</w:t>
      </w:r>
    </w:p>
    <w:p w:rsidR="00467C50" w:rsidRPr="009662E2" w:rsidRDefault="00941060">
      <w:pPr>
        <w:pStyle w:val="1"/>
        <w:numPr>
          <w:ilvl w:val="0"/>
          <w:numId w:val="7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проверка консервации пляжных территорий на осенне-зимний период;</w:t>
      </w:r>
    </w:p>
    <w:p w:rsidR="00467C50" w:rsidRPr="009662E2" w:rsidRDefault="00941060">
      <w:pPr>
        <w:pStyle w:val="1"/>
        <w:numPr>
          <w:ilvl w:val="0"/>
          <w:numId w:val="7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информирование населения о наличии благоустроенных пляжных территориях и о местах, опасных и запрещенных для купания на территории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;</w:t>
      </w:r>
    </w:p>
    <w:p w:rsidR="00467C50" w:rsidRPr="009662E2" w:rsidRDefault="00941060">
      <w:pPr>
        <w:pStyle w:val="1"/>
        <w:numPr>
          <w:ilvl w:val="0"/>
          <w:numId w:val="7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осуществление иных полномочий в сфере благоустройства пляжных территорий.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состав комиссии входят председатель комиссии, заместитель председателя комиссии, секретарь комиссии и члены комиссии, являющиеся должностными лицами администрации. Председателем комиссии является </w:t>
      </w:r>
      <w:r w:rsidR="003B2D82" w:rsidRPr="009662E2">
        <w:rPr>
          <w:sz w:val="24"/>
          <w:szCs w:val="24"/>
        </w:rPr>
        <w:t>глава местного самоуправления Володарского муниципального округа Нижегородской области</w:t>
      </w:r>
      <w:r w:rsidRPr="009662E2">
        <w:rPr>
          <w:sz w:val="24"/>
          <w:szCs w:val="24"/>
        </w:rPr>
        <w:t>. В случае отсутствия председателя его функции выполняет заместитель председателя. Членами комиссии являются руководители (их заместители) отраслевых (функциональных) органов (структурных подразделений) администрации.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 участию в работе комиссии могут быть привлечены: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специализированные организации и квалифицированные специалисты;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руководители структурных подразделений администрации, не являющиеся членами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представители учреждений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иные лица.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Основной формой работы комиссии являются заседания. Заседание проводится по мере необходимости и считается правомочным, если на нем присутствует не менее 2/3 числа членов от ее утвержденного состава. Решение принимается открытым голосованием большинством голосов от общего состава присутствующих. При равенстве голосов решающим является голос председательствующего на заседании.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Председатель комиссии (в случае его отсутствия заместитель председателя):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назначает дату, время и определяет место проведения предстоящего заседания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случае необходимости вносит в повестку дня заседаний комиссии дополнительные вопросы;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председательствует на заседаниях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подписывает документы комиссии, в том числе протоколы, акты, заключения, письма, запросы, иные документы;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выполняет иные функции, предусмотренные Порядком благоустройства пляжей и </w:t>
      </w:r>
      <w:r w:rsidRPr="009662E2">
        <w:rPr>
          <w:sz w:val="24"/>
          <w:szCs w:val="24"/>
        </w:rPr>
        <w:lastRenderedPageBreak/>
        <w:t>организации пляжного отдыха на территории Володарского муниципального округа Нижегородской областии настоящим Положением.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398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Секретарь комиссии: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формирует повестку дня заседания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осуществляет подготовку материалов к заседаниям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spacing w:line="25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формирует список членов комиссии, участие которых является обязательным для проведения заседания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spacing w:line="25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проводит первичную проверку документов, поступивших в комиссию;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spacing w:line="25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запрашивает и получает необходимые для работы комиссии документы (материалы);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информирует членов комиссии о дате, времени и месте предстоящих заседаний комиссии, направляет членам комиссии и приглашенным лицам повестку дня заседания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осуществляет регистрацию лиц, присутствующих на заседаниях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участвует в заседаниях комиссии с правом голоса;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ведет протоколы заседаний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92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заверяет выписки из протоколов заседаний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92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обеспечивает учет и хранение документов и протоколов заседаний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77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осуществляет иные полномочия по поручению председательствующего на комиссии.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Члены комиссии: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имеют право предварительно ознакомиться с материалами и документами, поступившими на рассмотрение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участвуют в заседаниях комиссии с правом голоса.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вносят предложения по вопросам, рассматриваемым на заседаниях комиссии;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подписывают протоколы заседаний комиссии, на котором он присутствовал;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проверяют представленные документы на соответствие требованиям действующего законодательства, изучает содержание предоставленных документов, участвует в их обсуждении;</w:t>
      </w:r>
    </w:p>
    <w:p w:rsidR="00467C50" w:rsidRPr="009662E2" w:rsidRDefault="00941060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>участвуют в мониторинге пляжных территорий;</w:t>
      </w:r>
    </w:p>
    <w:p w:rsidR="00467C50" w:rsidRPr="009662E2" w:rsidRDefault="00941060" w:rsidP="00867FEC">
      <w:pPr>
        <w:pStyle w:val="1"/>
        <w:numPr>
          <w:ilvl w:val="1"/>
          <w:numId w:val="6"/>
        </w:numPr>
        <w:shd w:val="clear" w:color="auto" w:fill="auto"/>
        <w:tabs>
          <w:tab w:val="left" w:pos="143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осуществляют иные полномочия по поручению председательствующего на комиссии.</w:t>
      </w:r>
    </w:p>
    <w:p w:rsidR="00467C50" w:rsidRPr="009662E2" w:rsidRDefault="00941060" w:rsidP="00867FEC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Протокол заседания комиссии оформляется в течение трех рабочих дней со дня заседания комиссии и хранится в Уполномоченном органе.</w:t>
      </w:r>
    </w:p>
    <w:p w:rsidR="00467C50" w:rsidRPr="009662E2" w:rsidRDefault="00941060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740"/>
        <w:rPr>
          <w:sz w:val="24"/>
          <w:szCs w:val="24"/>
        </w:rPr>
      </w:pPr>
      <w:r w:rsidRPr="009662E2">
        <w:rPr>
          <w:sz w:val="24"/>
          <w:szCs w:val="24"/>
        </w:rPr>
        <w:t xml:space="preserve">На следующий день после оформления протокола заседания комиссии информация (выписки) из протокола заседания комиссии секретарь комиссии направляет в соответствующие отраслевые (функциональные) органы (структурные подразделения) администрации </w:t>
      </w:r>
      <w:r w:rsidR="003B2D82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для дальнейшей работы.</w:t>
      </w:r>
    </w:p>
    <w:p w:rsidR="00467C50" w:rsidRPr="009662E2" w:rsidRDefault="00941060" w:rsidP="00867FEC">
      <w:pPr>
        <w:pStyle w:val="1"/>
        <w:numPr>
          <w:ilvl w:val="0"/>
          <w:numId w:val="6"/>
        </w:numPr>
        <w:shd w:val="clear" w:color="auto" w:fill="auto"/>
        <w:tabs>
          <w:tab w:val="left" w:pos="1434"/>
        </w:tabs>
        <w:ind w:firstLine="740"/>
        <w:jc w:val="both"/>
        <w:rPr>
          <w:sz w:val="24"/>
          <w:szCs w:val="24"/>
        </w:rPr>
        <w:sectPr w:rsidR="00467C50" w:rsidRPr="009662E2">
          <w:pgSz w:w="11900" w:h="16840"/>
          <w:pgMar w:top="1065" w:right="352" w:bottom="987" w:left="1560" w:header="0" w:footer="559" w:gutter="0"/>
          <w:cols w:space="720"/>
          <w:noEndnote/>
          <w:docGrid w:linePitch="360"/>
        </w:sectPr>
      </w:pPr>
      <w:r w:rsidRPr="009662E2">
        <w:rPr>
          <w:sz w:val="24"/>
          <w:szCs w:val="24"/>
        </w:rPr>
        <w:t>Председатель и секретарь комиссии несут персональную ответственность за организацию работы комиссии и контроль за выполнением решений комиссии.</w:t>
      </w:r>
    </w:p>
    <w:p w:rsidR="00467C50" w:rsidRPr="009662E2" w:rsidRDefault="00467C50">
      <w:pPr>
        <w:jc w:val="right"/>
      </w:pPr>
    </w:p>
    <w:p w:rsidR="00467C50" w:rsidRPr="009662E2" w:rsidRDefault="00467C50">
      <w:pPr>
        <w:spacing w:after="39" w:line="1" w:lineRule="exact"/>
      </w:pPr>
    </w:p>
    <w:p w:rsidR="003B64FB" w:rsidRPr="009662E2" w:rsidRDefault="003B64FB" w:rsidP="003B64FB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Приложение № 4</w:t>
      </w:r>
    </w:p>
    <w:p w:rsidR="003B64FB" w:rsidRPr="009662E2" w:rsidRDefault="003B64FB" w:rsidP="003B64FB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3B64FB" w:rsidRPr="009662E2" w:rsidRDefault="003B64FB" w:rsidP="003B64FB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3B64FB" w:rsidRPr="009662E2" w:rsidRDefault="003B64FB" w:rsidP="003B64FB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D769A4" w:rsidRPr="009662E2" w:rsidRDefault="00D769A4" w:rsidP="00D769A4">
      <w:pPr>
        <w:pStyle w:val="ae"/>
        <w:jc w:val="center"/>
        <w:rPr>
          <w:rFonts w:ascii="Times New Roman" w:hAnsi="Times New Roman" w:cs="Times New Roman"/>
          <w:b/>
        </w:rPr>
      </w:pPr>
    </w:p>
    <w:p w:rsidR="003B2D82" w:rsidRPr="009662E2" w:rsidRDefault="003B2D82" w:rsidP="00D769A4">
      <w:pPr>
        <w:pStyle w:val="ae"/>
        <w:jc w:val="center"/>
        <w:rPr>
          <w:rFonts w:ascii="Times New Roman" w:hAnsi="Times New Roman" w:cs="Times New Roman"/>
          <w:b/>
        </w:rPr>
      </w:pPr>
      <w:r w:rsidRPr="009662E2">
        <w:rPr>
          <w:rFonts w:ascii="Times New Roman" w:hAnsi="Times New Roman" w:cs="Times New Roman"/>
          <w:b/>
        </w:rPr>
        <w:t>ПОЛОЖЕНИЕ</w:t>
      </w:r>
    </w:p>
    <w:p w:rsidR="00467C50" w:rsidRPr="009662E2" w:rsidRDefault="00941060" w:rsidP="00D769A4">
      <w:pPr>
        <w:pStyle w:val="ae"/>
        <w:jc w:val="center"/>
        <w:rPr>
          <w:rFonts w:ascii="Times New Roman" w:hAnsi="Times New Roman" w:cs="Times New Roman"/>
          <w:b/>
        </w:rPr>
      </w:pPr>
      <w:r w:rsidRPr="009662E2">
        <w:rPr>
          <w:rFonts w:ascii="Times New Roman" w:hAnsi="Times New Roman" w:cs="Times New Roman"/>
          <w:b/>
        </w:rPr>
        <w:t>о порядке проведения конкурса на право заключения</w:t>
      </w:r>
      <w:r w:rsidRPr="009662E2">
        <w:rPr>
          <w:rFonts w:ascii="Times New Roman" w:hAnsi="Times New Roman" w:cs="Times New Roman"/>
          <w:b/>
        </w:rPr>
        <w:br/>
        <w:t>договора о благоустройстве пляжа общего пользования в муниципальном</w:t>
      </w:r>
      <w:r w:rsidRPr="009662E2">
        <w:rPr>
          <w:rFonts w:ascii="Times New Roman" w:hAnsi="Times New Roman" w:cs="Times New Roman"/>
          <w:b/>
        </w:rPr>
        <w:br/>
        <w:t xml:space="preserve">образовании </w:t>
      </w:r>
      <w:r w:rsidR="003B2D82" w:rsidRPr="009662E2">
        <w:rPr>
          <w:rFonts w:ascii="Times New Roman" w:hAnsi="Times New Roman" w:cs="Times New Roman"/>
          <w:b/>
        </w:rPr>
        <w:t>Володарского муниципального округа Нижегородской области</w:t>
      </w:r>
    </w:p>
    <w:p w:rsidR="00D769A4" w:rsidRPr="009662E2" w:rsidRDefault="00D769A4" w:rsidP="00D769A4">
      <w:pPr>
        <w:pStyle w:val="ae"/>
        <w:jc w:val="center"/>
        <w:rPr>
          <w:rFonts w:ascii="Times New Roman" w:hAnsi="Times New Roman" w:cs="Times New Roman"/>
          <w:b/>
        </w:rPr>
      </w:pPr>
    </w:p>
    <w:p w:rsidR="00467C50" w:rsidRPr="009662E2" w:rsidRDefault="00941060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313"/>
        </w:tabs>
        <w:spacing w:line="257" w:lineRule="auto"/>
        <w:rPr>
          <w:sz w:val="24"/>
          <w:szCs w:val="24"/>
        </w:rPr>
      </w:pPr>
      <w:bookmarkStart w:id="31" w:name="bookmark34"/>
      <w:bookmarkStart w:id="32" w:name="bookmark35"/>
      <w:r w:rsidRPr="009662E2">
        <w:rPr>
          <w:sz w:val="24"/>
          <w:szCs w:val="24"/>
        </w:rPr>
        <w:t>Общие положения</w:t>
      </w:r>
      <w:bookmarkEnd w:id="31"/>
      <w:bookmarkEnd w:id="32"/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37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Настоящее положение устанавливает порядок проведения конкурса на право заключения договора о благоустройстве пляжа общего пользования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 (далее - конкурс)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37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настоящем положении используются следующие понятия: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- </w:t>
      </w:r>
      <w:r w:rsidR="00941060" w:rsidRPr="009662E2">
        <w:rPr>
          <w:sz w:val="24"/>
          <w:szCs w:val="24"/>
        </w:rPr>
        <w:t>заявка - пакет необходимых документов для участия в конкурсе;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- </w:t>
      </w:r>
      <w:r w:rsidR="00941060" w:rsidRPr="009662E2">
        <w:rPr>
          <w:sz w:val="24"/>
          <w:szCs w:val="24"/>
        </w:rPr>
        <w:t>конкурсная документация - совокупность документов, предусмотренных настоящим положением, необходимых для проведения конкурса, разработанных и утвержденных организатором конкурса;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- </w:t>
      </w:r>
      <w:r w:rsidR="00941060" w:rsidRPr="009662E2">
        <w:rPr>
          <w:sz w:val="24"/>
          <w:szCs w:val="24"/>
        </w:rPr>
        <w:t>схема пляжа - графическое изображение границ участка побережья с указанием координат характерных точек границ территории и обозначением расположенных на пляже объектов, которое является неотъемлемым приложением к договору о благоустройстве пляжа.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37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Организатором конкурса является администрация </w:t>
      </w:r>
      <w:r w:rsidR="003B2D82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 xml:space="preserve">(далее - организатор) в лице комиссии по вопросам благоустройства и организации пляжного отдыха </w:t>
      </w:r>
      <w:r w:rsidR="003B2D82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378"/>
        </w:tabs>
        <w:spacing w:after="260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Плата за участие в конкурсе не взимается.</w:t>
      </w:r>
    </w:p>
    <w:p w:rsidR="00467C50" w:rsidRPr="009662E2" w:rsidRDefault="00941060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328"/>
        </w:tabs>
        <w:spacing w:line="257" w:lineRule="auto"/>
        <w:rPr>
          <w:sz w:val="24"/>
          <w:szCs w:val="24"/>
        </w:rPr>
      </w:pPr>
      <w:bookmarkStart w:id="33" w:name="bookmark36"/>
      <w:bookmarkStart w:id="34" w:name="bookmark37"/>
      <w:r w:rsidRPr="009662E2">
        <w:rPr>
          <w:sz w:val="24"/>
          <w:szCs w:val="24"/>
        </w:rPr>
        <w:t>Порядок формирования конкурсной документации</w:t>
      </w:r>
      <w:bookmarkEnd w:id="33"/>
      <w:bookmarkEnd w:id="34"/>
    </w:p>
    <w:p w:rsidR="00467C50" w:rsidRPr="009662E2" w:rsidRDefault="003B2D82">
      <w:pPr>
        <w:pStyle w:val="1"/>
        <w:numPr>
          <w:ilvl w:val="1"/>
          <w:numId w:val="8"/>
        </w:numPr>
        <w:shd w:val="clear" w:color="auto" w:fill="auto"/>
        <w:tabs>
          <w:tab w:val="left" w:pos="1206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Комиссия определяет участки, водоемы, части водоемов</w:t>
      </w:r>
      <w:r w:rsidR="00941060" w:rsidRPr="009662E2">
        <w:rPr>
          <w:sz w:val="24"/>
          <w:szCs w:val="24"/>
        </w:rPr>
        <w:t>, пригодные для устройства, оборудования и эксплуатации пляжей в соответствии с требованиями санитарного законодательства, свободные от прав третьих лиц.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201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Конкурсная документация разрабатывается комиссией в отношении каждого пляжа отдельно.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220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Конкурсная документация включает: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398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Извещение о проведении конкурса, в котором указывается:</w:t>
      </w:r>
    </w:p>
    <w:p w:rsidR="00467C50" w:rsidRPr="009662E2" w:rsidRDefault="00941060">
      <w:pPr>
        <w:pStyle w:val="1"/>
        <w:shd w:val="clear" w:color="auto" w:fill="auto"/>
        <w:tabs>
          <w:tab w:val="left" w:pos="1048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а)</w:t>
      </w:r>
      <w:r w:rsidRPr="009662E2">
        <w:rPr>
          <w:sz w:val="24"/>
          <w:szCs w:val="24"/>
        </w:rPr>
        <w:tab/>
        <w:t>местонахождение конкурсной комиссии; должностные лица, ответственные за организацию проведения конкурса; почтовый адрес; адрес электронной почты; номер контактного телефона;</w:t>
      </w:r>
    </w:p>
    <w:p w:rsidR="00467C50" w:rsidRPr="009662E2" w:rsidRDefault="00941060">
      <w:pPr>
        <w:pStyle w:val="1"/>
        <w:shd w:val="clear" w:color="auto" w:fill="auto"/>
        <w:tabs>
          <w:tab w:val="left" w:pos="1052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б)</w:t>
      </w:r>
      <w:r w:rsidRPr="009662E2">
        <w:rPr>
          <w:sz w:val="24"/>
          <w:szCs w:val="24"/>
        </w:rPr>
        <w:tab/>
        <w:t>предъявляемые к участникам Конкурса требования и перечень документов, которые должны быть представлены участниками Конкурса в соответствии со статьями 3,4 настоящего положения;</w:t>
      </w:r>
    </w:p>
    <w:p w:rsidR="00467C50" w:rsidRPr="009662E2" w:rsidRDefault="00941060">
      <w:pPr>
        <w:pStyle w:val="1"/>
        <w:shd w:val="clear" w:color="auto" w:fill="auto"/>
        <w:tabs>
          <w:tab w:val="left" w:pos="1062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в)</w:t>
      </w:r>
      <w:r w:rsidRPr="009662E2">
        <w:rPr>
          <w:sz w:val="24"/>
          <w:szCs w:val="24"/>
        </w:rPr>
        <w:tab/>
        <w:t>дата, время, место и порядок проведения Конкурса;</w:t>
      </w:r>
    </w:p>
    <w:p w:rsidR="00467C50" w:rsidRPr="009662E2" w:rsidRDefault="00941060">
      <w:pPr>
        <w:pStyle w:val="1"/>
        <w:shd w:val="clear" w:color="auto" w:fill="auto"/>
        <w:tabs>
          <w:tab w:val="left" w:pos="1062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г)</w:t>
      </w:r>
      <w:r w:rsidRPr="009662E2">
        <w:rPr>
          <w:sz w:val="24"/>
          <w:szCs w:val="24"/>
        </w:rPr>
        <w:tab/>
        <w:t>сроки, место и порядок подачи и отзыва заявок.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384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Сведения о</w:t>
      </w:r>
      <w:r w:rsidR="003B2D82" w:rsidRPr="009662E2">
        <w:rPr>
          <w:sz w:val="24"/>
          <w:szCs w:val="24"/>
        </w:rPr>
        <w:t xml:space="preserve"> водоеме, части водоема, </w:t>
      </w:r>
      <w:r w:rsidRPr="009662E2">
        <w:rPr>
          <w:sz w:val="24"/>
          <w:szCs w:val="24"/>
        </w:rPr>
        <w:t>вынесенном на Конкурс: месторасположение земельного участка; его индивидуальный номер; кадастровый номер (при наличии) или координаты характерных точек границ; протяженность береговой линии; площадь участка; характер грунта.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03"/>
        </w:tabs>
        <w:spacing w:line="257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Графическое изображение границ</w:t>
      </w:r>
      <w:r w:rsidR="003B2D82" w:rsidRPr="009662E2">
        <w:rPr>
          <w:sz w:val="24"/>
          <w:szCs w:val="24"/>
        </w:rPr>
        <w:t xml:space="preserve"> участка</w:t>
      </w:r>
      <w:r w:rsidRPr="009662E2">
        <w:rPr>
          <w:sz w:val="24"/>
          <w:szCs w:val="24"/>
        </w:rPr>
        <w:t>, вынесенного на Конкурс.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4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lastRenderedPageBreak/>
        <w:t>Обязательные условия Конкурса, которые включаются в проект Договора:</w:t>
      </w:r>
    </w:p>
    <w:p w:rsidR="00467C50" w:rsidRPr="009662E2" w:rsidRDefault="00941060">
      <w:pPr>
        <w:pStyle w:val="1"/>
        <w:numPr>
          <w:ilvl w:val="0"/>
          <w:numId w:val="9"/>
        </w:numPr>
        <w:shd w:val="clear" w:color="auto" w:fill="auto"/>
        <w:tabs>
          <w:tab w:val="left" w:pos="1078"/>
        </w:tabs>
        <w:spacing w:line="24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обеспечение свободного доступа граждан на пляж и к водному объекту;</w:t>
      </w:r>
    </w:p>
    <w:p w:rsidR="00467C50" w:rsidRPr="009662E2" w:rsidRDefault="00941060">
      <w:pPr>
        <w:pStyle w:val="1"/>
        <w:numPr>
          <w:ilvl w:val="0"/>
          <w:numId w:val="9"/>
        </w:numPr>
        <w:shd w:val="clear" w:color="auto" w:fill="auto"/>
        <w:tabs>
          <w:tab w:val="left" w:pos="108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перечень обязательных для размещения на пляже объектов, предназначенных для обеспечения безопасности людей на воде, а также объектов санитарно-гигиенического, рекреационного и иного назначения, количество каждого вида объектов и сроки установки.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Расчет количества обязательных для размещения на пляже объектов производится исходя из следующих показателей: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-</w:t>
      </w:r>
      <w:r w:rsidR="00941060" w:rsidRPr="009662E2">
        <w:rPr>
          <w:sz w:val="24"/>
          <w:szCs w:val="24"/>
        </w:rPr>
        <w:t>1 наблюдательная вышка спасательного поста на 100 - 150 метров береговой полосы пляжа;</w:t>
      </w:r>
    </w:p>
    <w:p w:rsidR="00467C50" w:rsidRPr="009662E2" w:rsidRDefault="00571336">
      <w:pPr>
        <w:pStyle w:val="1"/>
        <w:shd w:val="clear" w:color="auto" w:fill="auto"/>
        <w:spacing w:line="286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-</w:t>
      </w:r>
      <w:r w:rsidR="00941060" w:rsidRPr="009662E2">
        <w:rPr>
          <w:sz w:val="24"/>
          <w:szCs w:val="24"/>
        </w:rPr>
        <w:t>1 туалет на 75 посетителей пляжа;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-</w:t>
      </w:r>
      <w:r w:rsidR="00941060" w:rsidRPr="009662E2">
        <w:rPr>
          <w:sz w:val="24"/>
          <w:szCs w:val="24"/>
        </w:rPr>
        <w:t>1 кабина для переодевания на 50 посетителей пляжа;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-</w:t>
      </w:r>
      <w:r w:rsidR="00941060" w:rsidRPr="009662E2">
        <w:rPr>
          <w:sz w:val="24"/>
          <w:szCs w:val="24"/>
        </w:rPr>
        <w:t>теневые навесы, пляжные зонты для использования до 40% посетителей пляжа;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-</w:t>
      </w:r>
      <w:r w:rsidR="00941060" w:rsidRPr="009662E2">
        <w:rPr>
          <w:sz w:val="24"/>
          <w:szCs w:val="24"/>
        </w:rPr>
        <w:t xml:space="preserve"> урн</w:t>
      </w:r>
      <w:r w:rsidRPr="009662E2">
        <w:rPr>
          <w:sz w:val="24"/>
          <w:szCs w:val="24"/>
        </w:rPr>
        <w:t xml:space="preserve">ы по всей длине пляжа, расстояние между урнами </w:t>
      </w:r>
      <w:r w:rsidR="00941060" w:rsidRPr="009662E2">
        <w:rPr>
          <w:sz w:val="24"/>
          <w:szCs w:val="24"/>
        </w:rPr>
        <w:t>н</w:t>
      </w:r>
      <w:r w:rsidRPr="009662E2">
        <w:rPr>
          <w:sz w:val="24"/>
          <w:szCs w:val="24"/>
        </w:rPr>
        <w:t xml:space="preserve">е более 100 </w:t>
      </w:r>
      <w:r w:rsidR="00941060" w:rsidRPr="009662E2">
        <w:rPr>
          <w:sz w:val="24"/>
          <w:szCs w:val="24"/>
        </w:rPr>
        <w:t>м пляжа;</w:t>
      </w:r>
    </w:p>
    <w:p w:rsidR="00467C50" w:rsidRPr="009662E2" w:rsidRDefault="00571336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- </w:t>
      </w:r>
      <w:r w:rsidR="00941060" w:rsidRPr="009662E2">
        <w:rPr>
          <w:sz w:val="24"/>
          <w:szCs w:val="24"/>
        </w:rPr>
        <w:t>1 контейнер емкостью 0,75 куб. м на 3</w:t>
      </w:r>
      <w:r w:rsidRPr="009662E2">
        <w:rPr>
          <w:sz w:val="24"/>
          <w:szCs w:val="24"/>
        </w:rPr>
        <w:t>0</w:t>
      </w:r>
      <w:r w:rsidR="00941060" w:rsidRPr="009662E2">
        <w:rPr>
          <w:sz w:val="24"/>
          <w:szCs w:val="24"/>
        </w:rPr>
        <w:t>00 - 4000 кв. м площади пляжа.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 входа на пляж устанавливается информационное табло</w:t>
      </w:r>
      <w:r w:rsidR="00621479" w:rsidRPr="009662E2">
        <w:rPr>
          <w:sz w:val="24"/>
          <w:szCs w:val="24"/>
        </w:rPr>
        <w:t xml:space="preserve"> (стенд)</w:t>
      </w:r>
      <w:r w:rsidRPr="009662E2">
        <w:rPr>
          <w:sz w:val="24"/>
          <w:szCs w:val="24"/>
        </w:rPr>
        <w:t>, на котором размещена следующая информация:</w:t>
      </w:r>
    </w:p>
    <w:p w:rsidR="00467C50" w:rsidRPr="009662E2" w:rsidRDefault="00941060">
      <w:pPr>
        <w:pStyle w:val="1"/>
        <w:shd w:val="clear" w:color="auto" w:fill="auto"/>
        <w:tabs>
          <w:tab w:val="left" w:pos="1069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а)</w:t>
      </w:r>
      <w:r w:rsidRPr="009662E2">
        <w:rPr>
          <w:sz w:val="24"/>
          <w:szCs w:val="24"/>
        </w:rPr>
        <w:tab/>
        <w:t>наименование пляжа, полное наименование хозяйствующего субъекта (с указанием местонахождения (адреса) организации, контактных телефонов для обращений граждан);</w:t>
      </w:r>
    </w:p>
    <w:p w:rsidR="00467C50" w:rsidRPr="009662E2" w:rsidRDefault="00941060">
      <w:pPr>
        <w:pStyle w:val="1"/>
        <w:shd w:val="clear" w:color="auto" w:fill="auto"/>
        <w:tabs>
          <w:tab w:val="left" w:pos="110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б)</w:t>
      </w:r>
      <w:r w:rsidRPr="009662E2">
        <w:rPr>
          <w:sz w:val="24"/>
          <w:szCs w:val="24"/>
        </w:rPr>
        <w:tab/>
        <w:t>сведения о режиме работы пляжа;</w:t>
      </w:r>
    </w:p>
    <w:p w:rsidR="00467C50" w:rsidRPr="009662E2" w:rsidRDefault="00941060">
      <w:pPr>
        <w:pStyle w:val="1"/>
        <w:shd w:val="clear" w:color="auto" w:fill="auto"/>
        <w:tabs>
          <w:tab w:val="left" w:pos="110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в)</w:t>
      </w:r>
      <w:r w:rsidRPr="009662E2">
        <w:rPr>
          <w:sz w:val="24"/>
          <w:szCs w:val="24"/>
        </w:rPr>
        <w:tab/>
        <w:t>сведения о функциональном назначении пляжа;</w:t>
      </w:r>
    </w:p>
    <w:p w:rsidR="00467C50" w:rsidRPr="009662E2" w:rsidRDefault="00941060">
      <w:pPr>
        <w:pStyle w:val="1"/>
        <w:shd w:val="clear" w:color="auto" w:fill="auto"/>
        <w:tabs>
          <w:tab w:val="left" w:pos="110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г)</w:t>
      </w:r>
      <w:r w:rsidRPr="009662E2">
        <w:rPr>
          <w:sz w:val="24"/>
          <w:szCs w:val="24"/>
        </w:rPr>
        <w:tab/>
        <w:t>информация о категории пляжа (в случае проведения классификации);</w:t>
      </w:r>
    </w:p>
    <w:p w:rsidR="00467C50" w:rsidRPr="009662E2" w:rsidRDefault="00941060">
      <w:pPr>
        <w:pStyle w:val="1"/>
        <w:shd w:val="clear" w:color="auto" w:fill="auto"/>
        <w:tabs>
          <w:tab w:val="left" w:pos="111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д)</w:t>
      </w:r>
      <w:r w:rsidRPr="009662E2">
        <w:rPr>
          <w:sz w:val="24"/>
          <w:szCs w:val="24"/>
        </w:rPr>
        <w:tab/>
        <w:t>схема пляжа;</w:t>
      </w:r>
    </w:p>
    <w:p w:rsidR="00467C50" w:rsidRPr="009662E2" w:rsidRDefault="00941060">
      <w:pPr>
        <w:pStyle w:val="1"/>
        <w:shd w:val="clear" w:color="auto" w:fill="auto"/>
        <w:tabs>
          <w:tab w:val="left" w:pos="1102"/>
        </w:tabs>
        <w:spacing w:line="24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е)</w:t>
      </w:r>
      <w:r w:rsidRPr="009662E2">
        <w:rPr>
          <w:sz w:val="24"/>
          <w:szCs w:val="24"/>
        </w:rPr>
        <w:tab/>
        <w:t>правила поведения на воде, материалы по предупреждению несчастных случаев с людьми на водных объектах;</w:t>
      </w:r>
    </w:p>
    <w:p w:rsidR="00467C50" w:rsidRPr="009662E2" w:rsidRDefault="00941060">
      <w:pPr>
        <w:pStyle w:val="1"/>
        <w:numPr>
          <w:ilvl w:val="0"/>
          <w:numId w:val="9"/>
        </w:numPr>
        <w:shd w:val="clear" w:color="auto" w:fill="auto"/>
        <w:tabs>
          <w:tab w:val="left" w:pos="108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требование по обеспечение производственного контроля, в том числе лабораторных исследований, за соблюдением санитарно-эпидемиологических требований и выполнением санитарно-противоэпидемических (профилактических) мероприятий на пляже в течение купального сезона;</w:t>
      </w:r>
    </w:p>
    <w:p w:rsidR="00467C50" w:rsidRPr="009662E2" w:rsidRDefault="00941060">
      <w:pPr>
        <w:pStyle w:val="1"/>
        <w:numPr>
          <w:ilvl w:val="0"/>
          <w:numId w:val="9"/>
        </w:numPr>
        <w:shd w:val="clear" w:color="auto" w:fill="auto"/>
        <w:tabs>
          <w:tab w:val="left" w:pos="110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условие о проведении уборки территории пляжа: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не менее чем два раза в день - в период с мая по октябрь;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не менее чем раз в неделю - в период с октября по май.</w:t>
      </w:r>
    </w:p>
    <w:p w:rsidR="00467C50" w:rsidRPr="009662E2" w:rsidRDefault="00941060">
      <w:pPr>
        <w:pStyle w:val="1"/>
        <w:numPr>
          <w:ilvl w:val="0"/>
          <w:numId w:val="9"/>
        </w:numPr>
        <w:shd w:val="clear" w:color="auto" w:fill="auto"/>
        <w:tabs>
          <w:tab w:val="left" w:pos="109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обеспечение инвалидам (включая инвалидов, использующих кресла-коляски и собак-проводников) условий для беспрепятственного доступа на пляж и к предоставляемым на нем услугам в соответствии с требованиями законодательства Российской Федерации о социальной защите инвалидов.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4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Проект договора.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14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Критерии оценки заявок с указанием значений в баллах по каждому критерию по форме, согласно приложению 7.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14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Каталог пляжного оборудования (типовые архитектурные решения пляжного оборудования, размещаемого на пляжной территории</w:t>
      </w:r>
      <w:r w:rsidR="00571336" w:rsidRPr="009662E2">
        <w:rPr>
          <w:sz w:val="24"/>
          <w:szCs w:val="24"/>
        </w:rPr>
        <w:t>.</w:t>
      </w:r>
      <w:r w:rsidR="00621479" w:rsidRPr="009662E2">
        <w:rPr>
          <w:sz w:val="24"/>
          <w:szCs w:val="24"/>
        </w:rPr>
        <w:t>Расчет количества обязательных для размещения на пляже объектов</w:t>
      </w:r>
      <w:r w:rsidRPr="009662E2">
        <w:rPr>
          <w:sz w:val="24"/>
          <w:szCs w:val="24"/>
        </w:rPr>
        <w:t xml:space="preserve">, согласованные комиссией и утвержденные муниципальным правовым актом администрации </w:t>
      </w:r>
      <w:r w:rsidR="00621479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4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Иные обязательные условия конкурса, установленные комиссией.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14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Предъявляемые к участникам конкурса требования и перечень документов, которые должны быть представлены участниками конкурса в соответствии с разделами 3, 4 настоящего положения;</w:t>
      </w:r>
    </w:p>
    <w:p w:rsidR="00467C50" w:rsidRPr="009662E2" w:rsidRDefault="00941060" w:rsidP="00621479">
      <w:pPr>
        <w:pStyle w:val="1"/>
        <w:numPr>
          <w:ilvl w:val="1"/>
          <w:numId w:val="8"/>
        </w:numPr>
        <w:shd w:val="clear" w:color="auto" w:fill="auto"/>
        <w:tabs>
          <w:tab w:val="left" w:pos="1363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Кон</w:t>
      </w:r>
      <w:r w:rsidR="00621479" w:rsidRPr="009662E2">
        <w:rPr>
          <w:sz w:val="24"/>
          <w:szCs w:val="24"/>
        </w:rPr>
        <w:t>ку</w:t>
      </w:r>
      <w:r w:rsidRPr="009662E2">
        <w:rPr>
          <w:sz w:val="24"/>
          <w:szCs w:val="24"/>
        </w:rPr>
        <w:t>рсная документация размещается</w:t>
      </w:r>
      <w:r w:rsidR="00621479" w:rsidRPr="009662E2">
        <w:rPr>
          <w:sz w:val="24"/>
          <w:szCs w:val="24"/>
        </w:rPr>
        <w:t>:</w:t>
      </w:r>
      <w:r w:rsidRPr="009662E2">
        <w:rPr>
          <w:sz w:val="24"/>
          <w:szCs w:val="24"/>
        </w:rPr>
        <w:t xml:space="preserve"> на</w:t>
      </w:r>
      <w:r w:rsidR="00571336" w:rsidRPr="009662E2">
        <w:rPr>
          <w:sz w:val="24"/>
          <w:szCs w:val="24"/>
        </w:rPr>
        <w:t xml:space="preserve">официальном </w:t>
      </w:r>
      <w:r w:rsidRPr="009662E2">
        <w:rPr>
          <w:sz w:val="24"/>
          <w:szCs w:val="24"/>
        </w:rPr>
        <w:t xml:space="preserve">сайте </w:t>
      </w:r>
      <w:r w:rsidR="00621479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 xml:space="preserve"> не менее чем за двадцать один день до даты проведения конкурса.</w:t>
      </w:r>
    </w:p>
    <w:p w:rsidR="00467C50" w:rsidRPr="009662E2" w:rsidRDefault="00941060">
      <w:pPr>
        <w:pStyle w:val="1"/>
        <w:shd w:val="clear" w:color="auto" w:fill="auto"/>
        <w:spacing w:line="300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Извещение о проведении конкурса дополнительно может быть опубликовано в муниципальн</w:t>
      </w:r>
      <w:r w:rsidR="00621479" w:rsidRPr="009662E2">
        <w:rPr>
          <w:sz w:val="24"/>
          <w:szCs w:val="24"/>
        </w:rPr>
        <w:t>ом</w:t>
      </w:r>
      <w:r w:rsidRPr="009662E2">
        <w:rPr>
          <w:sz w:val="24"/>
          <w:szCs w:val="24"/>
        </w:rPr>
        <w:t xml:space="preserve"> печатн</w:t>
      </w:r>
      <w:r w:rsidR="00621479" w:rsidRPr="009662E2">
        <w:rPr>
          <w:sz w:val="24"/>
          <w:szCs w:val="24"/>
        </w:rPr>
        <w:t xml:space="preserve">ом </w:t>
      </w:r>
      <w:r w:rsidRPr="009662E2">
        <w:rPr>
          <w:sz w:val="24"/>
          <w:szCs w:val="24"/>
        </w:rPr>
        <w:t xml:space="preserve"> средств</w:t>
      </w:r>
      <w:r w:rsidR="00621479" w:rsidRPr="009662E2">
        <w:rPr>
          <w:sz w:val="24"/>
          <w:szCs w:val="24"/>
        </w:rPr>
        <w:t>е</w:t>
      </w:r>
      <w:r w:rsidRPr="009662E2">
        <w:rPr>
          <w:sz w:val="24"/>
          <w:szCs w:val="24"/>
        </w:rPr>
        <w:t xml:space="preserve"> массовой информации.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35"/>
        </w:tabs>
        <w:spacing w:line="26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lastRenderedPageBreak/>
        <w:t>Организатор вправе принять решение о внесении изменений в конкурсную документацию, а также отказаться от проведения конкурса не позднее, чем за 5 (пять) дней до дня окончания срока подачи заявок на участие в конкурсе.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35"/>
        </w:tabs>
        <w:spacing w:after="260" w:line="26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течение одного дня после принятия решения о внесении изменений в конкурсную документацию такие изменения размещаются организатором на официальном сайте организатора в информационно-телекоммуникационной сети Интернет и (или) на официальном сайте организатора в государственной информационной системе. При этом срок подачи заявок на участие в конкурсе должен быть продлен таким образом, чтобы со дня размещения таких изменений до даты окончания срока подачи заявок на участие в конкурсе этот срок составлял не менее чем 10 (десять) рабочих дней.</w:t>
      </w:r>
    </w:p>
    <w:p w:rsidR="00467C50" w:rsidRPr="009662E2" w:rsidRDefault="00941060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312"/>
        </w:tabs>
        <w:spacing w:line="262" w:lineRule="auto"/>
        <w:rPr>
          <w:sz w:val="24"/>
          <w:szCs w:val="24"/>
        </w:rPr>
      </w:pPr>
      <w:bookmarkStart w:id="35" w:name="bookmark38"/>
      <w:bookmarkStart w:id="36" w:name="bookmark39"/>
      <w:r w:rsidRPr="009662E2">
        <w:rPr>
          <w:sz w:val="24"/>
          <w:szCs w:val="24"/>
        </w:rPr>
        <w:t>Требования к участникам конкурса</w:t>
      </w:r>
      <w:bookmarkEnd w:id="35"/>
      <w:bookmarkEnd w:id="36"/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3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 проведении конкурса организатор устанавливает следующие единые требования к участникам конкурса: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Участники конкурса не должны находит</w:t>
      </w:r>
      <w:r w:rsidR="00A93819">
        <w:rPr>
          <w:sz w:val="24"/>
          <w:szCs w:val="24"/>
        </w:rPr>
        <w:t>ь</w:t>
      </w:r>
      <w:r w:rsidRPr="009662E2">
        <w:rPr>
          <w:sz w:val="24"/>
          <w:szCs w:val="24"/>
        </w:rPr>
        <w:t>ся в стадии ликвидации или банкротства.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Отсутствие у участника конкурса задолженности по налогам и сборам, прочим обязательным платежам;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Отсутствие информации об участнике конкурса в реестре недобросовестных пользователей пляжей.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3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отношении каждого лота Участник конкурса вправе подать только одну заявку.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35"/>
        </w:tabs>
        <w:spacing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После проведения конкурса победитель конкурса обязан разработать проект благоустройства территории (пляжа) и согласовать его в отделе архитектуры и градостроительства администрации </w:t>
      </w:r>
      <w:r w:rsidR="00621479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35"/>
        </w:tabs>
        <w:spacing w:after="260" w:line="262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Победитель конкурса, конкурсная заявка которого содержит предложение о размещении на пляже НТО, обязан обратиться в уполномоченный орган администрации с заявлением о внесении в Схему размещения НТО на территории Володарского муниципального округа Нижегородской областиданных НТО и заключить договор на их размещение.</w:t>
      </w:r>
    </w:p>
    <w:p w:rsidR="00467C50" w:rsidRPr="009662E2" w:rsidRDefault="00941060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715"/>
        </w:tabs>
        <w:spacing w:line="262" w:lineRule="auto"/>
        <w:rPr>
          <w:sz w:val="24"/>
          <w:szCs w:val="24"/>
        </w:rPr>
      </w:pPr>
      <w:bookmarkStart w:id="37" w:name="bookmark40"/>
      <w:bookmarkStart w:id="38" w:name="bookmark41"/>
      <w:r w:rsidRPr="009662E2">
        <w:rPr>
          <w:sz w:val="24"/>
          <w:szCs w:val="24"/>
        </w:rPr>
        <w:t>Порядок подачи и отзыва заявок хозяйствующими субъектами</w:t>
      </w:r>
      <w:bookmarkEnd w:id="37"/>
      <w:bookmarkEnd w:id="38"/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253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Заявка формируется участником конкурса в соответствии с требованиями, установленными конкурсной документацией, и подается до истечения срока, указанного в извещении о проведении конкурса.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042"/>
        </w:tabs>
        <w:ind w:firstLine="6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Для у</w:t>
      </w:r>
      <w:r w:rsidR="0089366E" w:rsidRPr="009662E2">
        <w:rPr>
          <w:sz w:val="24"/>
          <w:szCs w:val="24"/>
        </w:rPr>
        <w:t>ч</w:t>
      </w:r>
      <w:r w:rsidRPr="009662E2">
        <w:rPr>
          <w:sz w:val="24"/>
          <w:szCs w:val="24"/>
        </w:rPr>
        <w:t>аст</w:t>
      </w:r>
      <w:r w:rsidR="0089366E" w:rsidRPr="009662E2">
        <w:rPr>
          <w:sz w:val="24"/>
          <w:szCs w:val="24"/>
        </w:rPr>
        <w:t>и</w:t>
      </w:r>
      <w:r w:rsidRPr="009662E2">
        <w:rPr>
          <w:sz w:val="24"/>
          <w:szCs w:val="24"/>
        </w:rPr>
        <w:t>я в конкурсе претендент обращается к организатору с заявлением в произвольной форме, в котором указывает участок, выбранный для участия в конкурсе, и его индивидуальный номер. К заявке об участии в конкурсе прилагаются следующие документы: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5"/>
        </w:tabs>
        <w:ind w:firstLine="6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карта участника (информация об участнике: наименование (полное и сокращенное), адрес (место нахождения), банковские реквизиты, фамилия, имя, отчество руководителя (для юридических лиц), копия документа, удостоверяющего личность (для ИП), номер контактного телефона);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5"/>
        </w:tabs>
        <w:ind w:firstLine="6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сведения ЕГРЮЛ или ЕГРИП, полученные не менее чем за 10 дней до даты размещения извещения о проведении конкурса, заверенные заявителем;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35"/>
        </w:tabs>
        <w:ind w:firstLine="60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документ, подтверждающий полномочия лица на подачу заявки: копия решения о назначении/избрании руководителя, либо копия приказа о назначении руководителя, доверенность, удостоверенная в установленном действующим законодательством порядке, в случае если от имени участника конкурса действует представитель.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16"/>
        </w:tabs>
        <w:spacing w:line="30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Копии заверенных в установленном порядке учредительных документов юридического лица.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К конкурсной заявке </w:t>
      </w:r>
      <w:r w:rsidRPr="009662E2">
        <w:rPr>
          <w:b/>
          <w:bCs/>
          <w:sz w:val="24"/>
          <w:szCs w:val="24"/>
        </w:rPr>
        <w:t xml:space="preserve">в запечатанном конверте </w:t>
      </w:r>
      <w:r w:rsidRPr="009662E2">
        <w:rPr>
          <w:sz w:val="24"/>
          <w:szCs w:val="24"/>
        </w:rPr>
        <w:t>заявителем прилагаются: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lastRenderedPageBreak/>
        <w:t>Эскизный проект благоустройства пляжа (на листах формата АЗ) который содержит: схему планировки участка (пляжа) с нанесением границ участка, функционального зонирования береговой зоны и акватории, элементов благоустройства с применением типовых архитектурных решений пляжного оборудования, графические изображения планируемого внешнего вида пляжа; перечень предполагаемых к выполнению работ и устанавливаемых объектов на пляже с указанием объемов и сроков проведения мероприятий по благоустройству пляжа (с учетом обязательных условий конкурса, установленных пунктом 6.3. настоящего положения);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Документы, позволяющие оценить заявку в соответствии с критериями оценки заявок на участие в конкурсе.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Все листы заявки должны быть пронумерованы, прошиты и скреплены подписью заявителя и его печатью (при наличии печати). Документы, представляемые в комиссию в запечатанном конверте, так же должны быть пронумерованы, прошиты и скреплены подписью заявителя и его печатью (при наличии печати).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Заявка должна содержать опись входящих в ее состав документов.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журнал регистрации заявок вносится запись о поступившей заявке с указанием заявителя, даты и времени (часы, минуты) поступления заявки.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Участник конкурса вправе отозвать заявку, направив организатору заявление в сроки, указанные в извещении о проведении конкурса. Заявка считается отозванной после регистрации организатором в установленном порядке заявления участника конкурса об отзыве заявки, после чего должностным лицом, ответственным за организацию проведения конкурса, в журнале приема заявок делается запись об отзыве соответствующей заявки.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Заявка возвращается заявителю по письменному требованию.</w:t>
      </w:r>
    </w:p>
    <w:p w:rsidR="00467C50" w:rsidRPr="009662E2" w:rsidRDefault="00941060">
      <w:pPr>
        <w:pStyle w:val="1"/>
        <w:shd w:val="clear" w:color="auto" w:fill="auto"/>
        <w:spacing w:after="260" w:line="262" w:lineRule="auto"/>
        <w:ind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Заявитель делает на заявлении об отзыве заявки запись о ее получении, а также указывает дату получения заявки, должность и фамилию, расписывается в получении.</w:t>
      </w:r>
    </w:p>
    <w:p w:rsidR="00467C50" w:rsidRPr="009662E2" w:rsidRDefault="00941060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298"/>
        </w:tabs>
        <w:rPr>
          <w:sz w:val="24"/>
          <w:szCs w:val="24"/>
        </w:rPr>
      </w:pPr>
      <w:bookmarkStart w:id="39" w:name="bookmark42"/>
      <w:bookmarkStart w:id="40" w:name="bookmark43"/>
      <w:r w:rsidRPr="009662E2">
        <w:rPr>
          <w:sz w:val="24"/>
          <w:szCs w:val="24"/>
        </w:rPr>
        <w:t>Порядок проведения конкурса</w:t>
      </w:r>
      <w:bookmarkEnd w:id="39"/>
      <w:bookmarkEnd w:id="40"/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Комиссия проводит конкурс и вскрывает конверты с заявками в день, во время и в месте, которые указаны в извещении о проведении конкурса. Вскрытие всех конвертов с заявками осуществляется в один день.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Организатор конкурса не вправе отказать участникам конкурса, присутствовать при вскрытии конвертов с заявками.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Комиссия вскрывает конверты с заявками, если такие конверты и заявки поступили организатору до окончания срока принятия заявок, указанного в извещении о проведении конкурса. В случае подачи одним участником конкурса двух и более заявок в отношении одного и того же пляжа все заявки этого участника, поданные в отношении одного и того же участка пляжа, не рассматриваются и возвращаются без рассмотрения этому участнику.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Информация о месте, дате и времени вскрытия конвертов с заявками, наименование (для юридического лица), фамилия, имя, отчество (для индивидуального предпринимателя), каждого участника конкурса, конверт с заявкой которого вскрывается, объявляются при вскрытии данных конвертов и вносятся в протокол.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случае, если по окончании срока подачи заявок не подано ни одной заявки, в протокол вносится информация о признании конкурса в отношении данного пляжа несостоявшимся.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1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Заявки, не соответств</w:t>
      </w:r>
      <w:r w:rsidR="009662E2">
        <w:rPr>
          <w:sz w:val="24"/>
          <w:szCs w:val="24"/>
        </w:rPr>
        <w:t>ующие требованиям, установленным</w:t>
      </w:r>
      <w:r w:rsidRPr="009662E2">
        <w:rPr>
          <w:sz w:val="24"/>
          <w:szCs w:val="24"/>
        </w:rPr>
        <w:t xml:space="preserve"> конкурсной документацией, снимаются с конкурса.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28"/>
        </w:tabs>
        <w:spacing w:line="26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Участник, подавший единственную заявку</w:t>
      </w:r>
      <w:r w:rsidR="006A0AAD" w:rsidRPr="009662E2">
        <w:rPr>
          <w:sz w:val="24"/>
          <w:szCs w:val="24"/>
        </w:rPr>
        <w:t>,</w:t>
      </w:r>
      <w:r w:rsidRPr="009662E2">
        <w:rPr>
          <w:sz w:val="24"/>
          <w:szCs w:val="24"/>
        </w:rPr>
        <w:t xml:space="preserve"> признается победителем конкурса.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28"/>
        </w:tabs>
        <w:spacing w:line="26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 подаче двух и более заявок победителем конкурса считается участник, набравший наибольшую сумму баллов, подсчитанных согласно критериям оценки заявок на участие в конкурсе.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28"/>
        </w:tabs>
        <w:spacing w:line="26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lastRenderedPageBreak/>
        <w:t>При равенстве баллов, победителем признается участник, чья заявка подана ран</w:t>
      </w:r>
      <w:r w:rsidR="00571336" w:rsidRPr="009662E2">
        <w:rPr>
          <w:sz w:val="24"/>
          <w:szCs w:val="24"/>
        </w:rPr>
        <w:t>е</w:t>
      </w:r>
      <w:r w:rsidRPr="009662E2">
        <w:rPr>
          <w:sz w:val="24"/>
          <w:szCs w:val="24"/>
        </w:rPr>
        <w:t>е.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28"/>
        </w:tabs>
        <w:spacing w:line="26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Итоги проведения конкурса оформляются протоколом, который ведется секретарем комиссии, подписывается председателем комиссии и в течение не более, чем 5 рабочих дней размещается на официальном сайте </w:t>
      </w:r>
      <w:r w:rsidR="00571336" w:rsidRPr="009662E2">
        <w:rPr>
          <w:sz w:val="24"/>
          <w:szCs w:val="24"/>
        </w:rPr>
        <w:t>Администрации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28"/>
        </w:tabs>
        <w:spacing w:line="264" w:lineRule="auto"/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основании решения комиссии о признании участника победителем Администрация заключает с победителем договор о благоустройстве пляжа общего пользования в следующем порядке: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509"/>
        </w:tabs>
        <w:spacing w:line="264" w:lineRule="auto"/>
        <w:ind w:left="1460" w:hanging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Два экземпляра договора, подписанные и скрепленные печатью вручаются победителю в течение 10 (десяти) рабочих дней с даты проведения конкурса.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509"/>
        </w:tabs>
        <w:spacing w:line="264" w:lineRule="auto"/>
        <w:ind w:left="1460" w:hanging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Победитель конкурса обязан в течение 3-х (трех) рабочих дней подписать договор (форма договора - приложение 1) и вернуть один экземпляр в </w:t>
      </w:r>
      <w:r w:rsidR="00571336" w:rsidRPr="009662E2">
        <w:rPr>
          <w:sz w:val="24"/>
          <w:szCs w:val="24"/>
        </w:rPr>
        <w:t>администрацию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2"/>
          <w:numId w:val="8"/>
        </w:numPr>
        <w:shd w:val="clear" w:color="auto" w:fill="auto"/>
        <w:tabs>
          <w:tab w:val="left" w:pos="1509"/>
        </w:tabs>
        <w:spacing w:line="264" w:lineRule="auto"/>
        <w:ind w:left="1460" w:hanging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 уклонении или отказе от подписания договора в срок, установленный пунктом 5.1</w:t>
      </w:r>
      <w:r w:rsidR="00571336" w:rsidRPr="009662E2">
        <w:rPr>
          <w:sz w:val="24"/>
          <w:szCs w:val="24"/>
        </w:rPr>
        <w:t>1.2</w:t>
      </w:r>
      <w:r w:rsidRPr="009662E2">
        <w:rPr>
          <w:sz w:val="24"/>
          <w:szCs w:val="24"/>
        </w:rPr>
        <w:t>, победитель признается уклонившимся от заключения договора. В таком случае, предложение заключить договор направляется участнику, занявшему второе место в конкурсе на данный лот.</w:t>
      </w:r>
    </w:p>
    <w:p w:rsidR="00467C50" w:rsidRPr="009662E2" w:rsidRDefault="00941060">
      <w:pPr>
        <w:pStyle w:val="1"/>
        <w:numPr>
          <w:ilvl w:val="1"/>
          <w:numId w:val="8"/>
        </w:numPr>
        <w:shd w:val="clear" w:color="auto" w:fill="auto"/>
        <w:tabs>
          <w:tab w:val="left" w:pos="1428"/>
        </w:tabs>
        <w:spacing w:line="264" w:lineRule="auto"/>
        <w:ind w:firstLine="600"/>
        <w:jc w:val="both"/>
        <w:rPr>
          <w:sz w:val="24"/>
          <w:szCs w:val="24"/>
        </w:rPr>
        <w:sectPr w:rsidR="00467C50" w:rsidRPr="009662E2">
          <w:pgSz w:w="11900" w:h="16840"/>
          <w:pgMar w:top="372" w:right="443" w:bottom="1154" w:left="1579" w:header="0" w:footer="726" w:gutter="0"/>
          <w:cols w:space="720"/>
          <w:noEndnote/>
          <w:docGrid w:linePitch="360"/>
        </w:sectPr>
      </w:pPr>
      <w:r w:rsidRPr="009662E2">
        <w:rPr>
          <w:sz w:val="24"/>
          <w:szCs w:val="24"/>
        </w:rPr>
        <w:t>При отсутствии второго претенде</w:t>
      </w:r>
      <w:r w:rsidR="009662E2">
        <w:rPr>
          <w:sz w:val="24"/>
          <w:szCs w:val="24"/>
        </w:rPr>
        <w:t>нта или его отказе от заключения</w:t>
      </w:r>
      <w:r w:rsidRPr="009662E2">
        <w:rPr>
          <w:sz w:val="24"/>
          <w:szCs w:val="24"/>
        </w:rPr>
        <w:t xml:space="preserve"> договора, конкурс по данному лоту проводится повторно.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lastRenderedPageBreak/>
        <w:t>Приложение № 5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8561B2" w:rsidRPr="009662E2" w:rsidRDefault="008561B2" w:rsidP="00571336">
      <w:pPr>
        <w:pStyle w:val="ae"/>
        <w:jc w:val="center"/>
        <w:rPr>
          <w:rFonts w:ascii="Times New Roman" w:hAnsi="Times New Roman" w:cs="Times New Roman"/>
          <w:b/>
        </w:rPr>
      </w:pPr>
    </w:p>
    <w:p w:rsidR="00467C50" w:rsidRPr="009662E2" w:rsidRDefault="00571336" w:rsidP="00571336">
      <w:pPr>
        <w:pStyle w:val="ae"/>
        <w:jc w:val="center"/>
        <w:rPr>
          <w:rFonts w:ascii="Times New Roman" w:hAnsi="Times New Roman" w:cs="Times New Roman"/>
          <w:b/>
        </w:rPr>
      </w:pPr>
      <w:r w:rsidRPr="009662E2">
        <w:rPr>
          <w:rFonts w:ascii="Times New Roman" w:hAnsi="Times New Roman" w:cs="Times New Roman"/>
          <w:b/>
        </w:rPr>
        <w:t>ПОЛОЖЕНИЕ</w:t>
      </w:r>
    </w:p>
    <w:p w:rsidR="00467C50" w:rsidRPr="009662E2" w:rsidRDefault="00941060" w:rsidP="00571336">
      <w:pPr>
        <w:pStyle w:val="ae"/>
        <w:jc w:val="center"/>
        <w:rPr>
          <w:rFonts w:ascii="Times New Roman" w:hAnsi="Times New Roman" w:cs="Times New Roman"/>
          <w:b/>
          <w:bCs/>
        </w:rPr>
      </w:pPr>
      <w:r w:rsidRPr="009662E2">
        <w:rPr>
          <w:rFonts w:ascii="Times New Roman" w:hAnsi="Times New Roman" w:cs="Times New Roman"/>
          <w:b/>
          <w:bCs/>
        </w:rPr>
        <w:t>о ведении реестра недобросовестных пользователей</w:t>
      </w:r>
      <w:r w:rsidRPr="009662E2">
        <w:rPr>
          <w:rFonts w:ascii="Times New Roman" w:hAnsi="Times New Roman" w:cs="Times New Roman"/>
          <w:b/>
          <w:bCs/>
        </w:rPr>
        <w:br/>
        <w:t xml:space="preserve">пляжей в </w:t>
      </w:r>
      <w:r w:rsidR="00571336" w:rsidRPr="009662E2">
        <w:rPr>
          <w:rFonts w:ascii="Times New Roman" w:hAnsi="Times New Roman" w:cs="Times New Roman"/>
          <w:b/>
          <w:bCs/>
        </w:rPr>
        <w:t>Володарском муниципальном округе Нижегородской области</w:t>
      </w:r>
    </w:p>
    <w:p w:rsidR="00571336" w:rsidRPr="009662E2" w:rsidRDefault="00571336" w:rsidP="00571336">
      <w:pPr>
        <w:pStyle w:val="ae"/>
        <w:jc w:val="center"/>
        <w:rPr>
          <w:rFonts w:ascii="Times New Roman" w:hAnsi="Times New Roman" w:cs="Times New Roman"/>
          <w:b/>
        </w:rPr>
      </w:pPr>
    </w:p>
    <w:p w:rsidR="00467C50" w:rsidRPr="009662E2" w:rsidRDefault="00941060">
      <w:pPr>
        <w:pStyle w:val="1"/>
        <w:numPr>
          <w:ilvl w:val="0"/>
          <w:numId w:val="10"/>
        </w:numPr>
        <w:shd w:val="clear" w:color="auto" w:fill="auto"/>
        <w:tabs>
          <w:tab w:val="left" w:pos="1412"/>
        </w:tabs>
        <w:spacing w:line="24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Настоящее положение устанавливает порядок формирования и ведению реестра недобросовестных пользователей пляжей (далее - реестр).</w:t>
      </w:r>
    </w:p>
    <w:p w:rsidR="00467C50" w:rsidRPr="009662E2" w:rsidRDefault="00941060">
      <w:pPr>
        <w:pStyle w:val="1"/>
        <w:numPr>
          <w:ilvl w:val="0"/>
          <w:numId w:val="10"/>
        </w:numPr>
        <w:shd w:val="clear" w:color="auto" w:fill="auto"/>
        <w:tabs>
          <w:tab w:val="left" w:pos="141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реестр включается информация об участниках конкурса на право заключения договора о благоустройстве пляжа общего пользования (далее - договор), уклонившихся от заключения договора, а также с пользователями, с которыми договоры расторгнуты в связи с нарушениями условий договора.</w:t>
      </w:r>
    </w:p>
    <w:p w:rsidR="00467C50" w:rsidRPr="009662E2" w:rsidRDefault="00941060">
      <w:pPr>
        <w:pStyle w:val="1"/>
        <w:numPr>
          <w:ilvl w:val="0"/>
          <w:numId w:val="10"/>
        </w:numPr>
        <w:shd w:val="clear" w:color="auto" w:fill="auto"/>
        <w:tabs>
          <w:tab w:val="left" w:pos="141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реестре указываются:</w:t>
      </w:r>
    </w:p>
    <w:p w:rsidR="00467C50" w:rsidRPr="009662E2" w:rsidRDefault="00941060">
      <w:pPr>
        <w:pStyle w:val="1"/>
        <w:numPr>
          <w:ilvl w:val="1"/>
          <w:numId w:val="10"/>
        </w:numPr>
        <w:shd w:val="clear" w:color="auto" w:fill="auto"/>
        <w:tabs>
          <w:tab w:val="left" w:pos="1412"/>
        </w:tabs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Порядковый номер записи и дата внесения информации о недобросовестном' пользователе пляжа.</w:t>
      </w:r>
    </w:p>
    <w:p w:rsidR="00467C50" w:rsidRPr="009662E2" w:rsidRDefault="00941060">
      <w:pPr>
        <w:pStyle w:val="1"/>
        <w:numPr>
          <w:ilvl w:val="1"/>
          <w:numId w:val="10"/>
        </w:numPr>
        <w:shd w:val="clear" w:color="auto" w:fill="auto"/>
        <w:tabs>
          <w:tab w:val="left" w:pos="141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Информация о лице, уклонившемся от подписания договора или о пользователе (полное наименование, адрес (место нахождения), ОГРН/ИНН (для юридических лиц), фамилия, имя, отчество, ОГРНИП/ИНН (для индивидуального предпринимателя ).</w:t>
      </w:r>
    </w:p>
    <w:p w:rsidR="00467C50" w:rsidRPr="009662E2" w:rsidRDefault="00941060">
      <w:pPr>
        <w:pStyle w:val="1"/>
        <w:numPr>
          <w:ilvl w:val="1"/>
          <w:numId w:val="10"/>
        </w:numPr>
        <w:shd w:val="clear" w:color="auto" w:fill="auto"/>
        <w:tabs>
          <w:tab w:val="left" w:pos="1412"/>
        </w:tabs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Название, месторасположение пляжа, его индивидуальный номер.</w:t>
      </w:r>
    </w:p>
    <w:p w:rsidR="00467C50" w:rsidRPr="009662E2" w:rsidRDefault="00941060">
      <w:pPr>
        <w:pStyle w:val="1"/>
        <w:numPr>
          <w:ilvl w:val="0"/>
          <w:numId w:val="10"/>
        </w:numPr>
        <w:shd w:val="clear" w:color="auto" w:fill="auto"/>
        <w:tabs>
          <w:tab w:val="left" w:pos="141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Информация, предусмотренная пунктом 3 настоящего положения, исключается из реестра по истечении двух лет со дня ее включения в реестр.</w:t>
      </w:r>
    </w:p>
    <w:p w:rsidR="00467C50" w:rsidRPr="009662E2" w:rsidRDefault="00941060">
      <w:pPr>
        <w:pStyle w:val="1"/>
        <w:numPr>
          <w:ilvl w:val="0"/>
          <w:numId w:val="10"/>
        </w:numPr>
        <w:shd w:val="clear" w:color="auto" w:fill="auto"/>
        <w:tabs>
          <w:tab w:val="left" w:pos="141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Информация, содержащаяся в реестре, размещается на официальном сайте </w:t>
      </w:r>
      <w:r w:rsidR="00571336" w:rsidRPr="009662E2">
        <w:rPr>
          <w:sz w:val="24"/>
          <w:szCs w:val="24"/>
        </w:rPr>
        <w:t xml:space="preserve">администрации </w:t>
      </w:r>
      <w:r w:rsidRPr="009662E2">
        <w:rPr>
          <w:sz w:val="24"/>
          <w:szCs w:val="24"/>
        </w:rPr>
        <w:t xml:space="preserve"> в информационно</w:t>
      </w:r>
      <w:r w:rsidRPr="009662E2">
        <w:rPr>
          <w:sz w:val="24"/>
          <w:szCs w:val="24"/>
        </w:rPr>
        <w:softHyphen/>
      </w:r>
      <w:r w:rsidR="00571336" w:rsidRPr="009662E2">
        <w:rPr>
          <w:sz w:val="24"/>
          <w:szCs w:val="24"/>
        </w:rPr>
        <w:t>-</w:t>
      </w:r>
      <w:r w:rsidRPr="009662E2">
        <w:rPr>
          <w:sz w:val="24"/>
          <w:szCs w:val="24"/>
        </w:rPr>
        <w:t>телекоммуникационной сети Интернет.</w:t>
      </w:r>
    </w:p>
    <w:p w:rsidR="00571336" w:rsidRPr="009662E2" w:rsidRDefault="00571336">
      <w:pPr>
        <w:pStyle w:val="1"/>
        <w:numPr>
          <w:ilvl w:val="0"/>
          <w:numId w:val="10"/>
        </w:numPr>
        <w:shd w:val="clear" w:color="auto" w:fill="auto"/>
        <w:tabs>
          <w:tab w:val="left" w:pos="1412"/>
        </w:tabs>
        <w:ind w:firstLine="720"/>
        <w:jc w:val="both"/>
        <w:rPr>
          <w:sz w:val="24"/>
          <w:szCs w:val="24"/>
        </w:rPr>
        <w:sectPr w:rsidR="00571336" w:rsidRPr="009662E2">
          <w:pgSz w:w="11900" w:h="16840"/>
          <w:pgMar w:top="1388" w:right="378" w:bottom="1388" w:left="1552" w:header="0" w:footer="960" w:gutter="0"/>
          <w:cols w:space="720"/>
          <w:noEndnote/>
          <w:docGrid w:linePitch="360"/>
        </w:sectPr>
      </w:pP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lastRenderedPageBreak/>
        <w:t>Приложение № 6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467C50" w:rsidRPr="009662E2" w:rsidRDefault="00941060">
      <w:pPr>
        <w:pStyle w:val="1"/>
        <w:shd w:val="clear" w:color="auto" w:fill="auto"/>
        <w:spacing w:before="520" w:after="260" w:line="240" w:lineRule="auto"/>
        <w:ind w:firstLine="0"/>
        <w:jc w:val="center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>Договор о благоустройстве пляжа общего пользования</w:t>
      </w:r>
    </w:p>
    <w:p w:rsidR="00BC1AF9" w:rsidRPr="009662E2" w:rsidRDefault="00941060">
      <w:pPr>
        <w:pStyle w:val="1"/>
        <w:shd w:val="clear" w:color="auto" w:fill="auto"/>
        <w:tabs>
          <w:tab w:val="left" w:leader="underscore" w:pos="9728"/>
        </w:tabs>
        <w:spacing w:line="264" w:lineRule="auto"/>
        <w:ind w:firstLine="720"/>
        <w:jc w:val="both"/>
        <w:rPr>
          <w:sz w:val="24"/>
          <w:szCs w:val="24"/>
        </w:rPr>
      </w:pPr>
      <w:r w:rsidRPr="009662E2">
        <w:rPr>
          <w:bCs/>
          <w:sz w:val="24"/>
          <w:szCs w:val="24"/>
        </w:rPr>
        <w:t xml:space="preserve">Администрация </w:t>
      </w:r>
      <w:r w:rsidR="00BC1AF9" w:rsidRPr="009662E2">
        <w:rPr>
          <w:bCs/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b/>
          <w:bCs/>
          <w:sz w:val="24"/>
          <w:szCs w:val="24"/>
        </w:rPr>
        <w:t xml:space="preserve">, </w:t>
      </w:r>
      <w:r w:rsidRPr="009662E2">
        <w:rPr>
          <w:sz w:val="24"/>
          <w:szCs w:val="24"/>
        </w:rPr>
        <w:t xml:space="preserve">именуемая в дальнейшем «Администрация», в лице </w:t>
      </w:r>
      <w:r w:rsidR="00BC1AF9" w:rsidRPr="009662E2">
        <w:rPr>
          <w:b/>
          <w:bCs/>
          <w:sz w:val="24"/>
          <w:szCs w:val="24"/>
        </w:rPr>
        <w:t xml:space="preserve">главы местного самоуправления </w:t>
      </w:r>
      <w:r w:rsidR="00BC1AF9" w:rsidRPr="009662E2">
        <w:rPr>
          <w:sz w:val="24"/>
          <w:szCs w:val="24"/>
        </w:rPr>
        <w:t>Володарского муниципального округа Нижегородской области Щанникова Г.М.</w:t>
      </w:r>
      <w:r w:rsidRPr="009662E2">
        <w:rPr>
          <w:sz w:val="24"/>
          <w:szCs w:val="24"/>
        </w:rPr>
        <w:t xml:space="preserve">, действующего на основании Устава </w:t>
      </w:r>
      <w:r w:rsidR="00BC1AF9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, с одной стороны, </w:t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9728"/>
        </w:tabs>
        <w:spacing w:line="264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и (Наименование пользователя), именуемое в дальнейшем «Пользователь», в лице ФИО, должность, действующего на основании (наименование документы), с другой стороны, в соответствии с протоколом конкурса №</w:t>
      </w:r>
      <w:r w:rsidRPr="009662E2">
        <w:rPr>
          <w:sz w:val="24"/>
          <w:szCs w:val="24"/>
        </w:rPr>
        <w:tab/>
      </w:r>
    </w:p>
    <w:p w:rsidR="00467C50" w:rsidRPr="009662E2" w:rsidRDefault="00941060" w:rsidP="00BC1AF9">
      <w:pPr>
        <w:pStyle w:val="1"/>
        <w:shd w:val="clear" w:color="auto" w:fill="auto"/>
        <w:tabs>
          <w:tab w:val="left" w:leader="underscore" w:pos="754"/>
          <w:tab w:val="left" w:leader="underscore" w:pos="1139"/>
          <w:tab w:val="left" w:leader="underscore" w:pos="2021"/>
        </w:tabs>
        <w:spacing w:line="264" w:lineRule="auto"/>
        <w:ind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от «</w:t>
      </w:r>
      <w:r w:rsidRPr="009662E2">
        <w:rPr>
          <w:sz w:val="24"/>
          <w:szCs w:val="24"/>
        </w:rPr>
        <w:tab/>
        <w:t>»</w:t>
      </w:r>
      <w:r w:rsidRPr="009662E2">
        <w:rPr>
          <w:sz w:val="24"/>
          <w:szCs w:val="24"/>
        </w:rPr>
        <w:tab/>
        <w:t>20</w:t>
      </w:r>
      <w:r w:rsidRPr="009662E2">
        <w:rPr>
          <w:sz w:val="24"/>
          <w:szCs w:val="24"/>
        </w:rPr>
        <w:tab/>
        <w:t xml:space="preserve">г. по вопросам организации пляжного отдыха </w:t>
      </w:r>
      <w:r w:rsidR="00BC1AF9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 заключили настоящий договор о нижеследующем:</w:t>
      </w:r>
    </w:p>
    <w:p w:rsidR="00467C50" w:rsidRPr="009662E2" w:rsidRDefault="00941060">
      <w:pPr>
        <w:pStyle w:val="1"/>
        <w:numPr>
          <w:ilvl w:val="0"/>
          <w:numId w:val="11"/>
        </w:numPr>
        <w:shd w:val="clear" w:color="auto" w:fill="auto"/>
        <w:tabs>
          <w:tab w:val="left" w:pos="349"/>
        </w:tabs>
        <w:spacing w:after="260" w:line="262" w:lineRule="auto"/>
        <w:ind w:firstLine="0"/>
        <w:jc w:val="center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>Предмет договора</w:t>
      </w:r>
    </w:p>
    <w:p w:rsidR="00467C50" w:rsidRPr="009662E2" w:rsidRDefault="00941060" w:rsidP="00C91A06">
      <w:pPr>
        <w:pStyle w:val="1"/>
        <w:numPr>
          <w:ilvl w:val="1"/>
          <w:numId w:val="11"/>
        </w:numPr>
        <w:shd w:val="clear" w:color="auto" w:fill="auto"/>
        <w:tabs>
          <w:tab w:val="left" w:pos="1232"/>
        </w:tabs>
        <w:spacing w:line="262" w:lineRule="auto"/>
        <w:ind w:firstLine="709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Пользователь обязуется обеспечить благоустройство и безопасную эксплуатациюпляжа №</w:t>
      </w:r>
      <w:r w:rsidRPr="009662E2">
        <w:rPr>
          <w:sz w:val="24"/>
          <w:szCs w:val="24"/>
        </w:rPr>
        <w:tab/>
        <w:t>адрес</w:t>
      </w:r>
      <w:r w:rsidRPr="009662E2">
        <w:rPr>
          <w:sz w:val="24"/>
          <w:szCs w:val="24"/>
        </w:rPr>
        <w:tab/>
        <w:t xml:space="preserve"> в соответствии с требованиями действующего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законодательства, в том числе Порядка благоустройства пляжей и организации пляжного отдыха на территории Володарского муниципального округа Нижегородской области(далее Порядок) и условиями настоящего договора.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232"/>
          <w:tab w:val="left" w:leader="underscore" w:pos="6403"/>
          <w:tab w:val="left" w:leader="underscore" w:pos="7246"/>
          <w:tab w:val="left" w:leader="underscore" w:pos="7843"/>
          <w:tab w:val="left" w:leader="underscore" w:pos="8556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Администрация в соответствии с протоколом №</w:t>
      </w:r>
      <w:r w:rsidRPr="009662E2">
        <w:rPr>
          <w:sz w:val="24"/>
          <w:szCs w:val="24"/>
        </w:rPr>
        <w:tab/>
        <w:t xml:space="preserve"> от «</w:t>
      </w:r>
      <w:r w:rsidRPr="009662E2">
        <w:rPr>
          <w:sz w:val="24"/>
          <w:szCs w:val="24"/>
        </w:rPr>
        <w:tab/>
        <w:t>»</w:t>
      </w:r>
      <w:r w:rsidRPr="009662E2">
        <w:rPr>
          <w:sz w:val="24"/>
          <w:szCs w:val="24"/>
        </w:rPr>
        <w:tab/>
        <w:t xml:space="preserve"> 22</w:t>
      </w:r>
      <w:r w:rsidRPr="009662E2">
        <w:rPr>
          <w:sz w:val="24"/>
          <w:szCs w:val="24"/>
        </w:rPr>
        <w:tab/>
        <w:t>г. комиссии</w:t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7246"/>
        </w:tabs>
        <w:spacing w:line="262" w:lineRule="auto"/>
        <w:ind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по вопросам организации пляжного отдыха муниципального образования </w:t>
      </w:r>
      <w:r w:rsidR="00BC1AF9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, предоставляет пользователю право на осуществление благоустройства пляжа с уникальным номером </w:t>
      </w:r>
      <w:r w:rsidRPr="009662E2">
        <w:rPr>
          <w:sz w:val="24"/>
          <w:szCs w:val="24"/>
        </w:rPr>
        <w:tab/>
        <w:t>, в том числе установку</w:t>
      </w:r>
    </w:p>
    <w:p w:rsidR="00467C50" w:rsidRPr="009662E2" w:rsidRDefault="00941060" w:rsidP="00BF247B">
      <w:pPr>
        <w:pStyle w:val="1"/>
        <w:spacing w:line="262" w:lineRule="auto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нестационарных объектов в целях оказания услуг по организации пляжного отдыха.</w:t>
      </w:r>
      <w:r w:rsidR="00BF247B" w:rsidRPr="009662E2">
        <w:rPr>
          <w:sz w:val="24"/>
          <w:szCs w:val="24"/>
        </w:rPr>
        <w:t xml:space="preserve"> Одновременно с заключением настоящего договора Пользователь обязан заключить договор на благоустройство и безопасную эксплуатацию зоны отдыха </w:t>
      </w:r>
      <w:r w:rsidR="009278D1">
        <w:rPr>
          <w:sz w:val="24"/>
          <w:szCs w:val="24"/>
        </w:rPr>
        <w:t>___________</w:t>
      </w:r>
      <w:r w:rsidR="00BF247B" w:rsidRPr="009662E2">
        <w:rPr>
          <w:sz w:val="24"/>
          <w:szCs w:val="24"/>
        </w:rPr>
        <w:t xml:space="preserve">, расположенной на земельном участке с кадастровым номером </w:t>
      </w:r>
      <w:r w:rsidR="009278D1">
        <w:rPr>
          <w:sz w:val="24"/>
          <w:szCs w:val="24"/>
        </w:rPr>
        <w:t>_____________________</w:t>
      </w:r>
      <w:r w:rsidR="00BF247B" w:rsidRPr="009662E2">
        <w:rPr>
          <w:sz w:val="24"/>
          <w:szCs w:val="24"/>
        </w:rPr>
        <w:t xml:space="preserve">  по адресу: Нижегородская область, </w:t>
      </w:r>
      <w:r w:rsidR="009278D1">
        <w:rPr>
          <w:sz w:val="24"/>
          <w:szCs w:val="24"/>
        </w:rPr>
        <w:t>______________________________________</w:t>
      </w:r>
      <w:r w:rsidR="00BF247B" w:rsidRPr="009662E2">
        <w:rPr>
          <w:sz w:val="24"/>
          <w:szCs w:val="24"/>
        </w:rPr>
        <w:t>с</w:t>
      </w:r>
      <w:r w:rsidR="009278D1">
        <w:rPr>
          <w:sz w:val="24"/>
          <w:szCs w:val="24"/>
        </w:rPr>
        <w:t>____________________________</w:t>
      </w:r>
      <w:r w:rsidR="00BF247B" w:rsidRPr="009662E2">
        <w:rPr>
          <w:sz w:val="24"/>
          <w:szCs w:val="24"/>
        </w:rPr>
        <w:t xml:space="preserve">, и в соответствии с пунктом 1 статьи 39.34 Земельного кодекса РФ получить  разрешение на использование земельного участка, на котором расположен пляж в установленном законом порядке. 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237"/>
        </w:tabs>
        <w:spacing w:line="262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Характеристики пляжа:</w:t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9728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месторасположение</w:t>
      </w:r>
      <w:r w:rsidRPr="009662E2">
        <w:rPr>
          <w:sz w:val="24"/>
          <w:szCs w:val="24"/>
        </w:rPr>
        <w:tab/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9728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кадастровый номер земельного участка (при наличии)</w:t>
      </w:r>
      <w:r w:rsidRPr="009662E2">
        <w:rPr>
          <w:sz w:val="24"/>
          <w:szCs w:val="24"/>
        </w:rPr>
        <w:tab/>
        <w:t>,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координаты характерных точек границ земельного участка (при отсутствии кадастрового номера):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точка 1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точка 2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точка 3</w:t>
      </w:r>
    </w:p>
    <w:p w:rsidR="00467C50" w:rsidRPr="009662E2" w:rsidRDefault="00941060">
      <w:pPr>
        <w:pStyle w:val="1"/>
        <w:shd w:val="clear" w:color="auto" w:fill="auto"/>
        <w:spacing w:line="262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точка 4</w:t>
      </w:r>
    </w:p>
    <w:p w:rsidR="00467C50" w:rsidRPr="009662E2" w:rsidRDefault="00BF247B">
      <w:pPr>
        <w:pStyle w:val="1"/>
        <w:shd w:val="clear" w:color="auto" w:fill="auto"/>
        <w:tabs>
          <w:tab w:val="left" w:leader="underscore" w:pos="4891"/>
        </w:tabs>
        <w:spacing w:line="262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 xml:space="preserve">ориентировочная </w:t>
      </w:r>
      <w:r w:rsidR="00941060" w:rsidRPr="009662E2">
        <w:rPr>
          <w:sz w:val="24"/>
          <w:szCs w:val="24"/>
        </w:rPr>
        <w:t>протяженность береговой линии</w:t>
      </w:r>
      <w:r w:rsidR="00941060" w:rsidRPr="009662E2">
        <w:rPr>
          <w:sz w:val="24"/>
          <w:szCs w:val="24"/>
        </w:rPr>
        <w:tab/>
        <w:t>м</w:t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2904"/>
          <w:tab w:val="left" w:leader="underscore" w:pos="4157"/>
        </w:tabs>
        <w:spacing w:line="262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площадь</w:t>
      </w:r>
      <w:r w:rsidRPr="009662E2">
        <w:rPr>
          <w:sz w:val="24"/>
          <w:szCs w:val="24"/>
        </w:rPr>
        <w:tab/>
        <w:t>га (</w:t>
      </w:r>
      <w:r w:rsidRPr="009662E2">
        <w:rPr>
          <w:sz w:val="24"/>
          <w:szCs w:val="24"/>
        </w:rPr>
        <w:tab/>
        <w:t>кв. м.)</w:t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9728"/>
        </w:tabs>
        <w:spacing w:line="262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характер грунта</w:t>
      </w:r>
      <w:r w:rsidRPr="009662E2">
        <w:rPr>
          <w:sz w:val="24"/>
          <w:szCs w:val="24"/>
        </w:rPr>
        <w:tab/>
      </w:r>
    </w:p>
    <w:p w:rsidR="00467C50" w:rsidRPr="009662E2" w:rsidRDefault="00941060" w:rsidP="00C91A06">
      <w:pPr>
        <w:pStyle w:val="1"/>
        <w:numPr>
          <w:ilvl w:val="1"/>
          <w:numId w:val="11"/>
        </w:numPr>
        <w:shd w:val="clear" w:color="auto" w:fill="auto"/>
        <w:tabs>
          <w:tab w:val="left" w:pos="1617"/>
          <w:tab w:val="left" w:leader="underscore" w:pos="5967"/>
          <w:tab w:val="left" w:leader="underscore" w:pos="8556"/>
          <w:tab w:val="left" w:leader="underscore" w:pos="9025"/>
        </w:tabs>
        <w:spacing w:after="260" w:line="262" w:lineRule="auto"/>
        <w:ind w:firstLine="567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Срок действия настоящего договора: с «</w:t>
      </w:r>
      <w:r w:rsidRPr="009662E2">
        <w:rPr>
          <w:sz w:val="24"/>
          <w:szCs w:val="24"/>
        </w:rPr>
        <w:tab/>
        <w:t>»</w:t>
      </w:r>
      <w:r w:rsidRPr="009662E2">
        <w:rPr>
          <w:sz w:val="24"/>
          <w:szCs w:val="24"/>
        </w:rPr>
        <w:tab/>
        <w:t>2</w:t>
      </w:r>
      <w:r w:rsidR="00711797" w:rsidRPr="009662E2">
        <w:rPr>
          <w:sz w:val="24"/>
          <w:szCs w:val="24"/>
        </w:rPr>
        <w:t>0</w:t>
      </w:r>
      <w:r w:rsidRPr="009662E2">
        <w:rPr>
          <w:sz w:val="24"/>
          <w:szCs w:val="24"/>
        </w:rPr>
        <w:t>2</w:t>
      </w:r>
      <w:r w:rsidR="00711797" w:rsidRPr="009662E2">
        <w:rPr>
          <w:sz w:val="24"/>
          <w:szCs w:val="24"/>
        </w:rPr>
        <w:t>__</w:t>
      </w:r>
      <w:r w:rsidRPr="009662E2">
        <w:rPr>
          <w:sz w:val="24"/>
          <w:szCs w:val="24"/>
        </w:rPr>
        <w:tab/>
        <w:t xml:space="preserve">года </w:t>
      </w:r>
      <w:r w:rsidRPr="009662E2">
        <w:rPr>
          <w:sz w:val="24"/>
          <w:szCs w:val="24"/>
        </w:rPr>
        <w:lastRenderedPageBreak/>
        <w:t>до«</w:t>
      </w:r>
      <w:r w:rsidR="00711797" w:rsidRPr="009662E2">
        <w:rPr>
          <w:sz w:val="24"/>
          <w:szCs w:val="24"/>
        </w:rPr>
        <w:t>____</w:t>
      </w:r>
      <w:r w:rsidRPr="009662E2">
        <w:rPr>
          <w:sz w:val="24"/>
          <w:szCs w:val="24"/>
        </w:rPr>
        <w:t>»</w:t>
      </w:r>
      <w:r w:rsidR="00711797" w:rsidRPr="009662E2">
        <w:rPr>
          <w:sz w:val="24"/>
          <w:szCs w:val="24"/>
        </w:rPr>
        <w:t>____________</w:t>
      </w:r>
      <w:r w:rsidRPr="009662E2">
        <w:rPr>
          <w:sz w:val="24"/>
          <w:szCs w:val="24"/>
        </w:rPr>
        <w:t>2</w:t>
      </w:r>
      <w:r w:rsidR="00711797" w:rsidRPr="009662E2">
        <w:rPr>
          <w:sz w:val="24"/>
          <w:szCs w:val="24"/>
        </w:rPr>
        <w:t>0</w:t>
      </w:r>
      <w:r w:rsidRPr="009662E2">
        <w:rPr>
          <w:sz w:val="24"/>
          <w:szCs w:val="24"/>
        </w:rPr>
        <w:t>2</w:t>
      </w:r>
      <w:r w:rsidRPr="009662E2">
        <w:rPr>
          <w:sz w:val="24"/>
          <w:szCs w:val="24"/>
        </w:rPr>
        <w:tab/>
        <w:t>года.</w:t>
      </w:r>
    </w:p>
    <w:p w:rsidR="00467C50" w:rsidRPr="009662E2" w:rsidRDefault="00941060">
      <w:pPr>
        <w:pStyle w:val="1"/>
        <w:numPr>
          <w:ilvl w:val="0"/>
          <w:numId w:val="11"/>
        </w:numPr>
        <w:shd w:val="clear" w:color="auto" w:fill="auto"/>
        <w:tabs>
          <w:tab w:val="left" w:pos="358"/>
        </w:tabs>
        <w:spacing w:after="260" w:line="262" w:lineRule="auto"/>
        <w:ind w:firstLine="0"/>
        <w:jc w:val="center"/>
        <w:rPr>
          <w:sz w:val="24"/>
          <w:szCs w:val="24"/>
        </w:rPr>
      </w:pPr>
      <w:r w:rsidRPr="009662E2">
        <w:rPr>
          <w:b/>
          <w:bCs/>
          <w:sz w:val="24"/>
          <w:szCs w:val="24"/>
        </w:rPr>
        <w:t>Права и обязанности сторон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256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Администрация имеет право: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40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беспрепятственно проверять состояние пляжа на предмет соблюдения условий настоящего договора и (или) требований действующего законодательства;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40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случае неисполнения или ненадлежащего исполнения пользователем обязанностей, предусмотренных настоящим договором, направлять пользователю письменное предупреждение (предписание) о необходимости устранения выявленных нарушений условий настоящего договора с указанием срока их устранения.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Осуществлять иные права в соответствии с настоящим договором и действующим законодательством.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Администрация обязана: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не вмешиваться в хозяйственную деятельность пользователя, если она не противоречит условиям настоящего договора и действующему законодательству;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обеспечить контроль за надлежащим исполнением условий настоящего договора;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выполнять иные обязательства, предусмотренные настоящим договором;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Пользователь имеет право: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разместить без проведения конкурса на территории пляжа нестационарные торговые объекты, предусмотренные проектом благоустройства пляжа и включенные в Схему НТО установленном порядке;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осуществлять иные права в соответствии с настоящим договором и действующим законодательством.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Пользователь обязан:</w:t>
      </w:r>
    </w:p>
    <w:p w:rsidR="00866DCB" w:rsidRPr="009662E2" w:rsidRDefault="00866DCB" w:rsidP="00866DCB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заключить договор на благоустройство и безопасную эксплуатацию зоны отдыха </w:t>
      </w:r>
      <w:r w:rsidR="009278D1">
        <w:rPr>
          <w:sz w:val="24"/>
          <w:szCs w:val="24"/>
        </w:rPr>
        <w:t>_____________</w:t>
      </w:r>
      <w:r w:rsidRPr="009662E2">
        <w:rPr>
          <w:sz w:val="24"/>
          <w:szCs w:val="24"/>
        </w:rPr>
        <w:t xml:space="preserve">, расположенной на земельном участке с кадастровым номером </w:t>
      </w:r>
      <w:r w:rsidR="009278D1">
        <w:rPr>
          <w:sz w:val="24"/>
          <w:szCs w:val="24"/>
        </w:rPr>
        <w:t>___________________________</w:t>
      </w:r>
      <w:r w:rsidRPr="009662E2">
        <w:rPr>
          <w:sz w:val="24"/>
          <w:szCs w:val="24"/>
        </w:rPr>
        <w:t xml:space="preserve">  по адресу: Нижегородская область, </w:t>
      </w:r>
      <w:r w:rsidR="009278D1">
        <w:rPr>
          <w:sz w:val="24"/>
          <w:szCs w:val="24"/>
        </w:rPr>
        <w:t>___________________________</w:t>
      </w:r>
      <w:r w:rsidRPr="009662E2">
        <w:rPr>
          <w:sz w:val="24"/>
          <w:szCs w:val="24"/>
        </w:rPr>
        <w:t>с</w:t>
      </w:r>
      <w:r w:rsidR="009278D1">
        <w:rPr>
          <w:sz w:val="24"/>
          <w:szCs w:val="24"/>
        </w:rPr>
        <w:t>____________________________</w:t>
      </w:r>
      <w:r w:rsidRPr="009662E2">
        <w:rPr>
          <w:sz w:val="24"/>
          <w:szCs w:val="24"/>
        </w:rPr>
        <w:t>;</w:t>
      </w:r>
    </w:p>
    <w:p w:rsidR="00866DCB" w:rsidRPr="009662E2" w:rsidRDefault="00866DCB" w:rsidP="00866DCB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соответствии с пунктом 1 статьи 39.34 Земельного кодекса РФ получить  разрешение на использование земельного участка, на котором расположен пляж в установленном законом порядке;</w:t>
      </w:r>
    </w:p>
    <w:p w:rsidR="00467C50" w:rsidRPr="009662E2" w:rsidRDefault="00941060" w:rsidP="00866DCB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благоустроить пляж в соответствии с конкурсной заявкой и проектом благоустройства, в том числе: обеспечить свободный доступ граждан на территорию пляжа, а также к водному объекту общего пользования, соблюдать требование о размещении объектов пляжного благоустройства, в том числе нестационарных торговых объектов не более, чем на 60% от общей площади пляжа; не создавать иные препятствия для свободного доступа в пределах 20 м береговой линии от уреза воды;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обеспечить установку на территории пляжа объектов, предназначенных для обеспечения безопасности людей на воде, объектов санитарно-гигиенического и рекреационного назначения согласно схеме пляжа, а также в соответствии с объемами и сроками, указанными в приложении к настоящему договору;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ежегодно до начала купального сезона осуществлять необходимые мероприятия по обеспечению </w:t>
      </w:r>
      <w:r w:rsidR="00866DCB" w:rsidRPr="009662E2">
        <w:rPr>
          <w:sz w:val="24"/>
          <w:szCs w:val="24"/>
        </w:rPr>
        <w:t xml:space="preserve">безопасности отдыхающих на воде, </w:t>
      </w:r>
      <w:r w:rsidRPr="009662E2">
        <w:rPr>
          <w:sz w:val="24"/>
          <w:szCs w:val="24"/>
        </w:rPr>
        <w:t>в том числе проведение водолазного обследования дна пляжа, развертывание оборудованных спасательных постов и медицинских пунктов, получение в установленном порядке разрешительных документов, необходимых для эксплуатации пляжа, и т.д.;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ежегодно до начала купального сезона получить в установленном порядке санитарно - эпидемиологическое заключение о соответствии водного объекта санитарным </w:t>
      </w:r>
      <w:r w:rsidRPr="009662E2">
        <w:rPr>
          <w:sz w:val="24"/>
          <w:szCs w:val="24"/>
        </w:rPr>
        <w:lastRenderedPageBreak/>
        <w:t>правилам и условиям безопасного для здоровья населения использования водного объекта.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61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Обеспечить проведение производственного контроля за соблюдением санитарно-эпидемиологически</w:t>
      </w:r>
      <w:r w:rsidR="009662E2">
        <w:rPr>
          <w:sz w:val="24"/>
          <w:szCs w:val="24"/>
        </w:rPr>
        <w:t>х требований и выполнением санит</w:t>
      </w:r>
      <w:r w:rsidRPr="009662E2">
        <w:rPr>
          <w:sz w:val="24"/>
          <w:szCs w:val="24"/>
        </w:rPr>
        <w:t>арно</w:t>
      </w:r>
      <w:r w:rsidR="00866DCB" w:rsidRPr="009662E2">
        <w:rPr>
          <w:sz w:val="24"/>
          <w:szCs w:val="24"/>
        </w:rPr>
        <w:t>-</w:t>
      </w:r>
      <w:r w:rsidRPr="009662E2">
        <w:rPr>
          <w:sz w:val="24"/>
          <w:szCs w:val="24"/>
        </w:rPr>
        <w:t>противоэпидемических (профилактических) мероприятий на пляже в течение купального сезона;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постоянно производить уборку пляжной территории, а также прилегающей к ней территории, и поддерживать ее удовлетворительное санитарно-экологическое состояние;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заключить договор на вывоз отходов с организациями, имеющими право на осуществление данного вида деятельности; оборудовать места (площадки) сбора отходов; не допускать переполнение установленных на пляже урн и контейнеров;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0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соблюдать специальный режим осуществления хозяйственной и иной деятельности вводоохраной зоне водного объекта (в том числе запреты и ограничения движения и стоянки транспортных средств), обеспечить выполнение иных требований законодательства в области охраны окружающей среды и законодательства в области обеспечения санитарно - эпидемиологического благополучия населения;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898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обеспечить электроснабжение, водоснабжение, водоотведение объектов, расположенных на пляже, с оборудованием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79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не нарушать инженерные сети и коммуникации, находящиеся или проходящие через используемый пляж, а также не занимать трассы прохождения инженерных сетей и коммуникаций;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79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обеспечить проведение перед началом купального сезона ремонт элементов, пляжного благоустройства на пляже (включая скобление и сплошное окрашивание поверхностей, подвергнувшихся воздействию агрессивной среды), установку нового и замену поврежденного пляжного оборудования и инвентаря;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8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соблюдать права и законные интересы правообладателей смежных земельных участков и иных лиц;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613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обеспечить условия для беспрепятственного доступа на пляж и к предоставляемым услугам маломобильным группам населения (включая инвалидов, использующих кресла-коляски и собак-проводников) в соответствии с требованиями законодательства Российской Федерации;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613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случаях изменения наименования, юридического адреса, контактных телефонов, банковских и иных реквизитов, а также принятия решения о ликвидации или реорганизации пользователь должен письменно уведомить администрацию в течение пяти рабочих дней;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79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выполнять требования уполномоченных органов об устранении выявленных нарушений;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8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течение семи календарных дней со дня окончания срока действия или ' расторжения настоящего договора демонтировать и вывезти с пляжа всё свое имущество, обеспечить уборку территории и вывоз отходов;</w:t>
      </w:r>
    </w:p>
    <w:p w:rsidR="00467C50" w:rsidRPr="009662E2" w:rsidRDefault="00941060" w:rsidP="00866DCB">
      <w:pPr>
        <w:pStyle w:val="1"/>
        <w:numPr>
          <w:ilvl w:val="2"/>
          <w:numId w:val="11"/>
        </w:numPr>
        <w:shd w:val="clear" w:color="auto" w:fill="auto"/>
        <w:tabs>
          <w:tab w:val="left" w:pos="148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размещать НТО на пляже только при условии внесения объекта в схему размещения НТО на территории Володарского муниципального округа Нижегородской областии заключении с администрацией </w:t>
      </w:r>
      <w:r w:rsidR="00866DCB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 xml:space="preserve"> договора на размещение НТО-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79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 период купального сезона установить видеонаблюдение пляжной территории и акватории водного объекта в зоне купания, с архивацией материалов не менее 30 дней;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84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соблюдать трудовое и миграционное законодательство Российской Федерации, в том числе надлежащим образом оформлять трудовые отношения с работниками, своевременно выплачивать заработную плату, не допускать к работе лиц с нарушением действующего </w:t>
      </w:r>
      <w:r w:rsidRPr="009662E2">
        <w:rPr>
          <w:sz w:val="24"/>
          <w:szCs w:val="24"/>
        </w:rPr>
        <w:lastRenderedPageBreak/>
        <w:t>законодательства;</w:t>
      </w:r>
    </w:p>
    <w:p w:rsidR="00467C50" w:rsidRPr="009662E2" w:rsidRDefault="00941060" w:rsidP="00866DCB">
      <w:pPr>
        <w:pStyle w:val="1"/>
        <w:numPr>
          <w:ilvl w:val="2"/>
          <w:numId w:val="11"/>
        </w:numPr>
        <w:shd w:val="clear" w:color="auto" w:fill="auto"/>
        <w:tabs>
          <w:tab w:val="left" w:pos="1613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выполнять иные обязанности, вытекающие из настоящего договора и предусмотренные законодательство РФ, законодательством </w:t>
      </w:r>
      <w:r w:rsidR="00866DCB" w:rsidRPr="009662E2">
        <w:rPr>
          <w:sz w:val="24"/>
          <w:szCs w:val="24"/>
        </w:rPr>
        <w:t>Нижегородской области</w:t>
      </w:r>
      <w:r w:rsidR="00C91A06" w:rsidRPr="009662E2">
        <w:rPr>
          <w:sz w:val="24"/>
          <w:szCs w:val="24"/>
        </w:rPr>
        <w:t xml:space="preserve">, муниципальными </w:t>
      </w:r>
      <w:r w:rsidRPr="009662E2">
        <w:rPr>
          <w:sz w:val="24"/>
          <w:szCs w:val="24"/>
        </w:rPr>
        <w:t xml:space="preserve">правовыми актами </w:t>
      </w:r>
      <w:r w:rsidR="00866DCB" w:rsidRPr="009662E2">
        <w:rPr>
          <w:sz w:val="24"/>
          <w:szCs w:val="24"/>
        </w:rPr>
        <w:t>Володарского муниципального округа Нижегородской области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312"/>
        </w:tabs>
        <w:rPr>
          <w:sz w:val="24"/>
          <w:szCs w:val="24"/>
        </w:rPr>
      </w:pPr>
      <w:bookmarkStart w:id="41" w:name="bookmark46"/>
      <w:bookmarkStart w:id="42" w:name="bookmark47"/>
      <w:r w:rsidRPr="009662E2">
        <w:rPr>
          <w:sz w:val="24"/>
          <w:szCs w:val="24"/>
        </w:rPr>
        <w:t>Ответственность сторон</w:t>
      </w:r>
      <w:bookmarkEnd w:id="41"/>
      <w:bookmarkEnd w:id="42"/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73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За неисполнение или ненадлежащее исполнение требований действующего законодательства и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73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Стороны освобождаются от ответственности за неисполнение обязательств по настоящему договору, в случае если такое неисполнение явилось следствием действия непреодолимой силы: наводнения, землетрясения, оползня и других стихийных бедствий. В случае действия вышеуказанных обстоятельств свыше двух месяцев стороны вправе расторгнуть настоящий договор. Бремя доказывания наступления обстоятельств непреодолимой силы ложится на сторону, которая требует освобождения от ответственности.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73"/>
        </w:tabs>
        <w:ind w:firstLine="74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Привлечение пользователя к административной и иной ответственности не освобождает пользователя от надлежащего исполнения своих обязательств по настоящему договору.</w:t>
      </w:r>
    </w:p>
    <w:p w:rsidR="00866DCB" w:rsidRPr="009662E2" w:rsidRDefault="00866DCB" w:rsidP="00866DCB">
      <w:pPr>
        <w:pStyle w:val="1"/>
        <w:shd w:val="clear" w:color="auto" w:fill="auto"/>
        <w:tabs>
          <w:tab w:val="left" w:pos="1473"/>
        </w:tabs>
        <w:ind w:left="740" w:firstLine="0"/>
        <w:jc w:val="both"/>
        <w:rPr>
          <w:sz w:val="24"/>
          <w:szCs w:val="24"/>
        </w:rPr>
      </w:pPr>
    </w:p>
    <w:p w:rsidR="00467C50" w:rsidRPr="009662E2" w:rsidRDefault="00941060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708"/>
        </w:tabs>
        <w:spacing w:after="280"/>
        <w:rPr>
          <w:sz w:val="24"/>
          <w:szCs w:val="24"/>
        </w:rPr>
      </w:pPr>
      <w:bookmarkStart w:id="43" w:name="bookmark48"/>
      <w:bookmarkStart w:id="44" w:name="bookmark49"/>
      <w:r w:rsidRPr="009662E2">
        <w:rPr>
          <w:sz w:val="24"/>
          <w:szCs w:val="24"/>
        </w:rPr>
        <w:t>Изменение, расторжение и окончание срока действия договора</w:t>
      </w:r>
      <w:bookmarkEnd w:id="43"/>
      <w:bookmarkEnd w:id="44"/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Любые изменения и дополнения к настоящему договору оформляются дополнительными соглашениями, которые подписываются сторонами.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Окончание срока действия настоящего договора не освобождает стороны от ответственности за его нарушение.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Досрочное расторжение договора возможно: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 соглашению сторон, оформленному в письменном виде.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 решению суда в порядке, установленном действующим законодательством.</w:t>
      </w:r>
    </w:p>
    <w:p w:rsidR="00467C50" w:rsidRPr="009662E2" w:rsidRDefault="00941060">
      <w:pPr>
        <w:pStyle w:val="1"/>
        <w:numPr>
          <w:ilvl w:val="2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По инициативе администрации в одностороннем порядке путем направления пользователю письменного уведомления об отказе от договора в случаях:</w:t>
      </w:r>
    </w:p>
    <w:p w:rsidR="00866DCB" w:rsidRPr="009662E2" w:rsidRDefault="00866DCB" w:rsidP="00866DCB">
      <w:pPr>
        <w:pStyle w:val="1"/>
        <w:tabs>
          <w:tab w:val="left" w:pos="1417"/>
        </w:tabs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- не заключения  Пользователем договора на благоустройство и безопасную эксплуатацию зоны отдыха </w:t>
      </w:r>
      <w:r w:rsidR="009278D1">
        <w:rPr>
          <w:sz w:val="24"/>
          <w:szCs w:val="24"/>
        </w:rPr>
        <w:t>_________</w:t>
      </w:r>
      <w:r w:rsidRPr="009662E2">
        <w:rPr>
          <w:sz w:val="24"/>
          <w:szCs w:val="24"/>
        </w:rPr>
        <w:t xml:space="preserve">, расположенной на земельном участке с кадастровым номером </w:t>
      </w:r>
      <w:r w:rsidR="009278D1">
        <w:rPr>
          <w:sz w:val="24"/>
          <w:szCs w:val="24"/>
        </w:rPr>
        <w:t>_____________________________</w:t>
      </w:r>
      <w:r w:rsidRPr="009662E2">
        <w:rPr>
          <w:sz w:val="24"/>
          <w:szCs w:val="24"/>
        </w:rPr>
        <w:t xml:space="preserve">  по адресу: Нижегородская область, </w:t>
      </w:r>
      <w:r w:rsidR="009278D1">
        <w:rPr>
          <w:sz w:val="24"/>
          <w:szCs w:val="24"/>
        </w:rPr>
        <w:t>_______________________________</w:t>
      </w:r>
      <w:r w:rsidRPr="009662E2">
        <w:rPr>
          <w:sz w:val="24"/>
          <w:szCs w:val="24"/>
        </w:rPr>
        <w:t xml:space="preserve"> с </w:t>
      </w:r>
      <w:r w:rsidR="009278D1">
        <w:rPr>
          <w:sz w:val="24"/>
          <w:szCs w:val="24"/>
        </w:rPr>
        <w:t>___________________</w:t>
      </w:r>
      <w:r w:rsidRPr="009662E2">
        <w:rPr>
          <w:sz w:val="24"/>
          <w:szCs w:val="24"/>
        </w:rPr>
        <w:t>;</w:t>
      </w:r>
    </w:p>
    <w:p w:rsidR="00866DCB" w:rsidRPr="009662E2" w:rsidRDefault="00866DCB" w:rsidP="00866DCB">
      <w:pPr>
        <w:pStyle w:val="1"/>
        <w:shd w:val="clear" w:color="auto" w:fill="auto"/>
        <w:tabs>
          <w:tab w:val="left" w:pos="1417"/>
        </w:tabs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- не получением разрешения на использование земельного участка, на котором расположен пляж в установленном законом порядке; 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67"/>
        </w:tabs>
        <w:spacing w:line="252" w:lineRule="auto"/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нарушения объемов и сроков выполнения мероприятий в соответствии с графиком работ по благоустройству пляжа, являющимся неотъемлемой частью настоящего договора, более чем на 10 (десять) календарных дней;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62"/>
        </w:tabs>
        <w:spacing w:line="240" w:lineRule="auto"/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неисполнения пользователем предупреждения об устранении нарушений в установленный предупреждением срок;</w:t>
      </w:r>
    </w:p>
    <w:p w:rsidR="00467C50" w:rsidRPr="009662E2" w:rsidRDefault="00941060" w:rsidP="00866DCB">
      <w:pPr>
        <w:pStyle w:val="1"/>
        <w:numPr>
          <w:ilvl w:val="0"/>
          <w:numId w:val="5"/>
        </w:numPr>
        <w:shd w:val="clear" w:color="auto" w:fill="auto"/>
        <w:tabs>
          <w:tab w:val="left" w:pos="967"/>
        </w:tabs>
        <w:spacing w:line="252" w:lineRule="auto"/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размещения и эксплуатации НТО без внесения места в схему размещения НТО и/или при отсутствии заключенного с администрацией </w:t>
      </w:r>
      <w:r w:rsidR="00866DCB" w:rsidRPr="009662E2">
        <w:rPr>
          <w:sz w:val="24"/>
          <w:szCs w:val="24"/>
        </w:rPr>
        <w:t xml:space="preserve">Володарского муниципального округа Нижегородской области </w:t>
      </w:r>
      <w:r w:rsidRPr="009662E2">
        <w:rPr>
          <w:sz w:val="24"/>
          <w:szCs w:val="24"/>
        </w:rPr>
        <w:t>договора на размещение НТО;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62"/>
        </w:tabs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размещения НТО и элементов благоустройства на площади, превышающей 60% общей площади пляжа;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62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случае ликвидации пользователя;</w:t>
      </w:r>
    </w:p>
    <w:p w:rsidR="00467C50" w:rsidRPr="009662E2" w:rsidRDefault="00941060">
      <w:pPr>
        <w:pStyle w:val="1"/>
        <w:numPr>
          <w:ilvl w:val="0"/>
          <w:numId w:val="5"/>
        </w:numPr>
        <w:shd w:val="clear" w:color="auto" w:fill="auto"/>
        <w:tabs>
          <w:tab w:val="left" w:pos="967"/>
        </w:tabs>
        <w:spacing w:line="252" w:lineRule="auto"/>
        <w:ind w:left="720" w:firstLine="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в случае неоднократного нарушения условий настоящего договора и/или требований </w:t>
      </w:r>
      <w:r w:rsidRPr="009662E2">
        <w:rPr>
          <w:sz w:val="24"/>
          <w:szCs w:val="24"/>
        </w:rPr>
        <w:lastRenderedPageBreak/>
        <w:t>действующего законодательства в сфере благоустройства и эксплуатации пляжей в течение одного года.</w:t>
      </w:r>
    </w:p>
    <w:p w:rsidR="00467C50" w:rsidRPr="009662E2" w:rsidRDefault="00941060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4.4. Настоящий договор считается расторгнутым с даты получения пользователем письменного уведомления Администрации об отказе от договора.</w:t>
      </w:r>
    </w:p>
    <w:p w:rsidR="00467C50" w:rsidRPr="009662E2" w:rsidRDefault="00941060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708"/>
        </w:tabs>
        <w:spacing w:after="280"/>
        <w:rPr>
          <w:sz w:val="24"/>
          <w:szCs w:val="24"/>
        </w:rPr>
      </w:pPr>
      <w:bookmarkStart w:id="45" w:name="bookmark50"/>
      <w:bookmarkStart w:id="46" w:name="bookmark51"/>
      <w:r w:rsidRPr="009662E2">
        <w:rPr>
          <w:sz w:val="24"/>
          <w:szCs w:val="24"/>
        </w:rPr>
        <w:t>Заключительные положения</w:t>
      </w:r>
      <w:bookmarkEnd w:id="45"/>
      <w:bookmarkEnd w:id="46"/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Претензии по настоящему договору должны быть рассмотрены в течение 10 (десяти) календарных дней со дня получения.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 случае недостижения согласия между сторонами в порядке, установленном пунктом 5.1 настоящего договора, спор подлежит рассмотрению в судебном порядке.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Вопросы, не урегулированные настоящим договором, регламентируются законод</w:t>
      </w:r>
      <w:r w:rsidR="00866DCB" w:rsidRPr="009662E2">
        <w:rPr>
          <w:sz w:val="24"/>
          <w:szCs w:val="24"/>
        </w:rPr>
        <w:t>ательством Российской Федерации</w:t>
      </w:r>
      <w:r w:rsidRPr="009662E2">
        <w:rPr>
          <w:sz w:val="24"/>
          <w:szCs w:val="24"/>
        </w:rPr>
        <w:t>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она получила все необходимые разрешения для вступления в силу настоящего договора, и что лица, подписавшие его, уполномочены на это.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417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:rsidR="00467C50" w:rsidRPr="009662E2" w:rsidRDefault="00941060">
      <w:pPr>
        <w:pStyle w:val="1"/>
        <w:numPr>
          <w:ilvl w:val="1"/>
          <w:numId w:val="11"/>
        </w:numPr>
        <w:shd w:val="clear" w:color="auto" w:fill="auto"/>
        <w:tabs>
          <w:tab w:val="left" w:pos="1231"/>
        </w:tabs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Приложения к договору составляют его неотъемлемую часть:</w:t>
      </w:r>
    </w:p>
    <w:p w:rsidR="00467C50" w:rsidRPr="009662E2" w:rsidRDefault="00941060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Приложение № 1 </w:t>
      </w:r>
      <w:r w:rsidRPr="009662E2">
        <w:rPr>
          <w:color w:val="202020"/>
          <w:sz w:val="24"/>
          <w:szCs w:val="24"/>
        </w:rPr>
        <w:t xml:space="preserve">— </w:t>
      </w:r>
      <w:r w:rsidRPr="009662E2">
        <w:rPr>
          <w:sz w:val="24"/>
          <w:szCs w:val="24"/>
        </w:rPr>
        <w:t>график работ по благоустройству пляжа;</w:t>
      </w:r>
    </w:p>
    <w:p w:rsidR="00467C50" w:rsidRPr="009662E2" w:rsidRDefault="00941060">
      <w:pPr>
        <w:pStyle w:val="1"/>
        <w:shd w:val="clear" w:color="auto" w:fill="auto"/>
        <w:spacing w:after="280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Приложение № 2 - проект благоустройства территории (пляжа).</w:t>
      </w:r>
    </w:p>
    <w:p w:rsidR="00467C50" w:rsidRPr="009662E2" w:rsidRDefault="00A347E1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12700</wp:posOffset>
                </wp:positionV>
                <wp:extent cx="105410" cy="186055"/>
                <wp:effectExtent l="0" t="0" r="0" b="0"/>
                <wp:wrapSquare wrapText="right"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38D3" w:rsidRDefault="005138D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6.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6" type="#_x0000_t202" style="position:absolute;left:0;text-align:left;margin-left:162pt;margin-top:1pt;width:8.3pt;height:14.65pt;z-index:125829393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" filled="f" stroked="f">
                <v:path arrowok="t"/>
                <v:textbox inset="0,0,0,0">
                  <w:txbxContent>
                    <w:p w:rsidR="005138D3" w:rsidRDefault="005138D3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6.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941060" w:rsidRPr="009662E2">
        <w:rPr>
          <w:b/>
          <w:bCs/>
          <w:sz w:val="24"/>
          <w:szCs w:val="24"/>
        </w:rPr>
        <w:t>Юридические адреса, реквизиты и 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6"/>
        <w:gridCol w:w="4896"/>
      </w:tblGrid>
      <w:tr w:rsidR="00467C50" w:rsidRPr="009662E2">
        <w:trPr>
          <w:trHeight w:hRule="exact" w:val="302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662E2">
              <w:rPr>
                <w:b/>
                <w:bCs/>
                <w:sz w:val="24"/>
                <w:szCs w:val="24"/>
              </w:rPr>
              <w:t>Администрация: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662E2">
              <w:rPr>
                <w:b/>
                <w:bCs/>
                <w:sz w:val="24"/>
                <w:szCs w:val="24"/>
              </w:rPr>
              <w:t>Пользователь:</w:t>
            </w:r>
          </w:p>
        </w:tc>
      </w:tr>
      <w:tr w:rsidR="00467C50" w:rsidRPr="009662E2">
        <w:trPr>
          <w:trHeight w:hRule="exact" w:val="2549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6DCB" w:rsidRPr="009662E2" w:rsidRDefault="00941060">
            <w:pPr>
              <w:pStyle w:val="a7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 xml:space="preserve">Администрация </w:t>
            </w:r>
            <w:r w:rsidR="00866DCB" w:rsidRPr="009662E2">
              <w:rPr>
                <w:sz w:val="24"/>
                <w:szCs w:val="24"/>
              </w:rPr>
              <w:t xml:space="preserve">Володарского муниципального округа Нижегородской области </w:t>
            </w:r>
          </w:p>
          <w:p w:rsidR="00467C50" w:rsidRPr="009662E2" w:rsidRDefault="00941060">
            <w:pPr>
              <w:pStyle w:val="a7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 xml:space="preserve">ИНН </w:t>
            </w:r>
          </w:p>
          <w:p w:rsidR="00467C50" w:rsidRPr="009662E2" w:rsidRDefault="00941060">
            <w:pPr>
              <w:pStyle w:val="a7"/>
              <w:shd w:val="clear" w:color="auto" w:fill="auto"/>
              <w:spacing w:after="260" w:line="269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 xml:space="preserve">ОРГН </w:t>
            </w:r>
          </w:p>
          <w:p w:rsidR="00467C50" w:rsidRPr="009662E2" w:rsidRDefault="00467C50">
            <w:pPr>
              <w:pStyle w:val="a7"/>
              <w:shd w:val="clear" w:color="auto" w:fill="auto"/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 xml:space="preserve">Наименование юридического лица </w:t>
            </w:r>
            <w:r w:rsidR="00866DCB" w:rsidRPr="009662E2">
              <w:rPr>
                <w:sz w:val="24"/>
                <w:szCs w:val="24"/>
              </w:rPr>
              <w:t>и</w:t>
            </w:r>
            <w:r w:rsidRPr="009662E2">
              <w:rPr>
                <w:sz w:val="24"/>
                <w:szCs w:val="24"/>
              </w:rPr>
              <w:t>ли ФИО индивидуального предпринимателя</w:t>
            </w:r>
          </w:p>
          <w:p w:rsidR="00467C50" w:rsidRPr="009662E2" w:rsidRDefault="00941060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ИНН</w:t>
            </w:r>
          </w:p>
          <w:p w:rsidR="00467C50" w:rsidRPr="009662E2" w:rsidRDefault="00941060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ОГРН</w:t>
            </w:r>
          </w:p>
          <w:p w:rsidR="00467C50" w:rsidRPr="009662E2" w:rsidRDefault="00941060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Адрес:</w:t>
            </w:r>
          </w:p>
          <w:p w:rsidR="00467C50" w:rsidRPr="009662E2" w:rsidRDefault="00941060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Эл. Почта</w:t>
            </w:r>
          </w:p>
          <w:p w:rsidR="00467C50" w:rsidRPr="009662E2" w:rsidRDefault="00941060">
            <w:pPr>
              <w:pStyle w:val="a7"/>
              <w:shd w:val="clear" w:color="auto" w:fill="auto"/>
              <w:spacing w:line="262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Тел.</w:t>
            </w:r>
          </w:p>
        </w:tc>
      </w:tr>
      <w:tr w:rsidR="00467C50" w:rsidRPr="009662E2">
        <w:trPr>
          <w:trHeight w:hRule="exact" w:val="1085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after="280" w:line="240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 xml:space="preserve">Глава </w:t>
            </w:r>
            <w:r w:rsidR="00866DCB" w:rsidRPr="009662E2">
              <w:rPr>
                <w:sz w:val="24"/>
                <w:szCs w:val="24"/>
              </w:rPr>
              <w:t>местного самоуправления Володарского муниципального округа Нижегородской области</w:t>
            </w:r>
          </w:p>
          <w:p w:rsidR="00467C50" w:rsidRPr="009662E2" w:rsidRDefault="00866DCB">
            <w:pPr>
              <w:pStyle w:val="a7"/>
              <w:shd w:val="clear" w:color="auto" w:fill="auto"/>
              <w:spacing w:after="140" w:line="240" w:lineRule="auto"/>
              <w:ind w:firstLine="0"/>
              <w:jc w:val="right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Г.М.Щанников</w:t>
            </w:r>
            <w:r w:rsidR="00941060" w:rsidRPr="009662E2">
              <w:rPr>
                <w:sz w:val="24"/>
                <w:szCs w:val="24"/>
              </w:rPr>
              <w:t>/ /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after="560" w:line="240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Наименование должности</w:t>
            </w:r>
          </w:p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244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/ /</w:t>
            </w:r>
          </w:p>
        </w:tc>
      </w:tr>
      <w:tr w:rsidR="00467C50" w:rsidRPr="009662E2">
        <w:trPr>
          <w:trHeight w:hRule="exact" w:val="854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М.П.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М.П.</w:t>
            </w:r>
          </w:p>
        </w:tc>
      </w:tr>
    </w:tbl>
    <w:p w:rsidR="00467C50" w:rsidRPr="009662E2" w:rsidRDefault="00467C50">
      <w:pPr>
        <w:rPr>
          <w:rFonts w:ascii="Times New Roman" w:hAnsi="Times New Roman" w:cs="Times New Roman"/>
        </w:rPr>
        <w:sectPr w:rsidR="00467C50" w:rsidRPr="009662E2">
          <w:pgSz w:w="11900" w:h="16840"/>
          <w:pgMar w:top="1065" w:right="411" w:bottom="1171" w:left="1524" w:header="0" w:footer="743" w:gutter="0"/>
          <w:cols w:space="720"/>
          <w:noEndnote/>
          <w:docGrid w:linePitch="360"/>
        </w:sectPr>
      </w:pPr>
    </w:p>
    <w:p w:rsidR="00467C50" w:rsidRDefault="00941060" w:rsidP="006A0AAD">
      <w:pPr>
        <w:pStyle w:val="1"/>
        <w:shd w:val="clear" w:color="auto" w:fill="auto"/>
        <w:spacing w:line="240" w:lineRule="auto"/>
        <w:ind w:left="6420" w:firstLine="0"/>
        <w:jc w:val="right"/>
      </w:pPr>
      <w:r>
        <w:lastRenderedPageBreak/>
        <w:t>Приложение</w:t>
      </w:r>
    </w:p>
    <w:p w:rsidR="00467C50" w:rsidRDefault="00941060" w:rsidP="006A0AAD">
      <w:pPr>
        <w:pStyle w:val="1"/>
        <w:shd w:val="clear" w:color="auto" w:fill="auto"/>
        <w:spacing w:after="160" w:line="300" w:lineRule="auto"/>
        <w:ind w:left="6420" w:firstLine="0"/>
        <w:jc w:val="right"/>
      </w:pPr>
      <w:r>
        <w:t>к договору о благоустройстве пляжа общего пользования</w:t>
      </w:r>
    </w:p>
    <w:p w:rsidR="00467C50" w:rsidRDefault="00941060">
      <w:pPr>
        <w:pStyle w:val="ab"/>
        <w:shd w:val="clear" w:color="auto" w:fill="auto"/>
        <w:ind w:left="3125"/>
        <w:rPr>
          <w:b/>
          <w:bCs/>
          <w:sz w:val="28"/>
          <w:szCs w:val="28"/>
        </w:rPr>
      </w:pPr>
      <w:r w:rsidRPr="00711797">
        <w:rPr>
          <w:b/>
          <w:bCs/>
          <w:sz w:val="28"/>
          <w:szCs w:val="28"/>
        </w:rPr>
        <w:t>График работ по благоустройству пляжа</w:t>
      </w:r>
    </w:p>
    <w:p w:rsidR="00711797" w:rsidRPr="00711797" w:rsidRDefault="00711797">
      <w:pPr>
        <w:pStyle w:val="ab"/>
        <w:shd w:val="clear" w:color="auto" w:fill="auto"/>
        <w:ind w:left="3125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250"/>
        <w:gridCol w:w="1234"/>
        <w:gridCol w:w="2597"/>
        <w:gridCol w:w="1925"/>
      </w:tblGrid>
      <w:tr w:rsidR="00467C50">
        <w:trPr>
          <w:trHeight w:hRule="exact" w:val="5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C50" w:rsidRDefault="00941060">
            <w:pPr>
              <w:pStyle w:val="a7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Планируемый объем инвестиций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Срок выполнения</w:t>
            </w:r>
          </w:p>
        </w:tc>
      </w:tr>
      <w:tr w:rsidR="00467C50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  <w:tr w:rsidR="00467C50">
        <w:trPr>
          <w:trHeight w:hRule="exact" w:val="30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</w:tr>
    </w:tbl>
    <w:p w:rsidR="00467C50" w:rsidRDefault="00941060">
      <w:pPr>
        <w:pStyle w:val="ab"/>
        <w:shd w:val="clear" w:color="auto" w:fill="auto"/>
        <w:ind w:left="677"/>
      </w:pPr>
      <w:r>
        <w:t>Дополнительные сведения:</w:t>
      </w:r>
    </w:p>
    <w:p w:rsidR="00467C50" w:rsidRDefault="00467C50">
      <w:pPr>
        <w:spacing w:after="2759" w:line="1" w:lineRule="exact"/>
      </w:pPr>
    </w:p>
    <w:p w:rsidR="00866DCB" w:rsidRDefault="00866DCB">
      <w:pPr>
        <w:spacing w:after="2759" w:line="1" w:lineRule="exact"/>
      </w:pPr>
    </w:p>
    <w:p w:rsidR="00866DCB" w:rsidRDefault="00866DCB">
      <w:pPr>
        <w:spacing w:after="2759" w:line="1" w:lineRule="exact"/>
      </w:pPr>
    </w:p>
    <w:p w:rsidR="00866DCB" w:rsidRDefault="00866DCB">
      <w:pPr>
        <w:spacing w:after="2759" w:line="1" w:lineRule="exact"/>
      </w:pPr>
    </w:p>
    <w:p w:rsidR="00866DCB" w:rsidRDefault="00866DCB">
      <w:pPr>
        <w:spacing w:line="1" w:lineRule="exact"/>
      </w:pPr>
    </w:p>
    <w:p w:rsidR="00467C50" w:rsidRDefault="00467C50">
      <w:pPr>
        <w:spacing w:line="1" w:lineRule="exact"/>
      </w:pP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bookmarkStart w:id="47" w:name="bookmark54"/>
      <w:bookmarkStart w:id="48" w:name="bookmark55"/>
      <w:r w:rsidRPr="009662E2">
        <w:rPr>
          <w:bCs/>
          <w:sz w:val="20"/>
          <w:szCs w:val="20"/>
        </w:rPr>
        <w:t>Приложение № 8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8561B2" w:rsidRDefault="008561B2" w:rsidP="008561B2">
      <w:pPr>
        <w:pStyle w:val="32"/>
        <w:keepNext/>
        <w:keepLines/>
        <w:shd w:val="clear" w:color="auto" w:fill="auto"/>
        <w:tabs>
          <w:tab w:val="left" w:pos="2580"/>
          <w:tab w:val="center" w:pos="4891"/>
        </w:tabs>
        <w:spacing w:after="0" w:line="240" w:lineRule="auto"/>
        <w:jc w:val="left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ab/>
      </w:r>
    </w:p>
    <w:p w:rsidR="00467C50" w:rsidRPr="009662E2" w:rsidRDefault="00941060" w:rsidP="009662E2">
      <w:pPr>
        <w:pStyle w:val="32"/>
        <w:keepNext/>
        <w:keepLines/>
        <w:shd w:val="clear" w:color="auto" w:fill="auto"/>
        <w:tabs>
          <w:tab w:val="left" w:pos="2580"/>
          <w:tab w:val="center" w:pos="4891"/>
        </w:tabs>
        <w:spacing w:after="0" w:line="240" w:lineRule="auto"/>
        <w:rPr>
          <w:color w:val="202020"/>
          <w:sz w:val="24"/>
          <w:szCs w:val="24"/>
        </w:rPr>
      </w:pPr>
      <w:r w:rsidRPr="009662E2">
        <w:rPr>
          <w:color w:val="202020"/>
          <w:sz w:val="24"/>
          <w:szCs w:val="24"/>
        </w:rPr>
        <w:t>Акт консервации пляжа</w:t>
      </w:r>
      <w:bookmarkEnd w:id="47"/>
      <w:bookmarkEnd w:id="48"/>
    </w:p>
    <w:p w:rsidR="00A75A69" w:rsidRPr="009662E2" w:rsidRDefault="00A75A69" w:rsidP="00A75A69">
      <w:pPr>
        <w:pStyle w:val="32"/>
        <w:keepNext/>
        <w:keepLines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9662E2">
        <w:rPr>
          <w:color w:val="202020"/>
          <w:sz w:val="24"/>
          <w:szCs w:val="24"/>
        </w:rPr>
        <w:t>«___»____202_г.</w:t>
      </w:r>
    </w:p>
    <w:p w:rsidR="00A75A69" w:rsidRPr="009662E2" w:rsidRDefault="00A75A69" w:rsidP="00A75A69">
      <w:pPr>
        <w:pStyle w:val="ae"/>
        <w:rPr>
          <w:rFonts w:ascii="Times New Roman" w:hAnsi="Times New Roman" w:cs="Times New Roman"/>
        </w:rPr>
      </w:pPr>
    </w:p>
    <w:p w:rsidR="00A75A69" w:rsidRPr="009662E2" w:rsidRDefault="00A75A69" w:rsidP="00A75A69">
      <w:pPr>
        <w:pStyle w:val="ae"/>
        <w:rPr>
          <w:rFonts w:ascii="Times New Roman" w:hAnsi="Times New Roman" w:cs="Times New Roman"/>
        </w:rPr>
      </w:pPr>
    </w:p>
    <w:p w:rsidR="00A75A69" w:rsidRPr="009662E2" w:rsidRDefault="00A75A69" w:rsidP="00A75A69">
      <w:pPr>
        <w:pStyle w:val="ae"/>
        <w:rPr>
          <w:rFonts w:ascii="Times New Roman" w:hAnsi="Times New Roman" w:cs="Times New Roman"/>
        </w:rPr>
      </w:pPr>
    </w:p>
    <w:p w:rsidR="00A75A69" w:rsidRPr="009662E2" w:rsidRDefault="00A75A69" w:rsidP="00A75A69">
      <w:pPr>
        <w:pStyle w:val="ae"/>
        <w:rPr>
          <w:rFonts w:ascii="Times New Roman" w:hAnsi="Times New Roman" w:cs="Times New Roman"/>
        </w:rPr>
      </w:pPr>
    </w:p>
    <w:p w:rsidR="00467C50" w:rsidRPr="009662E2" w:rsidRDefault="00941060" w:rsidP="00A75A69">
      <w:pPr>
        <w:pStyle w:val="ae"/>
        <w:rPr>
          <w:rFonts w:ascii="Times New Roman" w:hAnsi="Times New Roman" w:cs="Times New Roman"/>
        </w:rPr>
      </w:pPr>
      <w:r w:rsidRPr="009662E2">
        <w:rPr>
          <w:rFonts w:ascii="Times New Roman" w:hAnsi="Times New Roman" w:cs="Times New Roman"/>
        </w:rPr>
        <w:t>Пользо</w:t>
      </w:r>
      <w:r w:rsidR="00866DCB" w:rsidRPr="009662E2">
        <w:rPr>
          <w:rFonts w:ascii="Times New Roman" w:hAnsi="Times New Roman" w:cs="Times New Roman"/>
        </w:rPr>
        <w:t>ва</w:t>
      </w:r>
      <w:r w:rsidRPr="009662E2">
        <w:rPr>
          <w:rFonts w:ascii="Times New Roman" w:hAnsi="Times New Roman" w:cs="Times New Roman"/>
        </w:rPr>
        <w:t>т</w:t>
      </w:r>
      <w:r w:rsidR="00866DCB" w:rsidRPr="009662E2">
        <w:rPr>
          <w:rFonts w:ascii="Times New Roman" w:hAnsi="Times New Roman" w:cs="Times New Roman"/>
        </w:rPr>
        <w:t>е</w:t>
      </w:r>
      <w:r w:rsidRPr="009662E2">
        <w:rPr>
          <w:rFonts w:ascii="Times New Roman" w:hAnsi="Times New Roman" w:cs="Times New Roman"/>
        </w:rPr>
        <w:t>льпляжа:</w:t>
      </w:r>
      <w:r w:rsidR="00A75A69" w:rsidRPr="009662E2">
        <w:rPr>
          <w:rFonts w:ascii="Times New Roman" w:hAnsi="Times New Roman" w:cs="Times New Roman"/>
        </w:rPr>
        <w:t xml:space="preserve"> _________________________________________________</w:t>
      </w:r>
    </w:p>
    <w:p w:rsidR="00467C50" w:rsidRPr="009662E2" w:rsidRDefault="00941060" w:rsidP="00A75A69">
      <w:pPr>
        <w:pStyle w:val="ae"/>
        <w:rPr>
          <w:rFonts w:ascii="Times New Roman" w:hAnsi="Times New Roman" w:cs="Times New Roman"/>
        </w:rPr>
      </w:pPr>
      <w:r w:rsidRPr="009662E2">
        <w:rPr>
          <w:rFonts w:ascii="Times New Roman" w:hAnsi="Times New Roman" w:cs="Times New Roman"/>
        </w:rPr>
        <w:t xml:space="preserve">Санитарное состояние пляжа: </w:t>
      </w:r>
      <w:r w:rsidR="00A75A69" w:rsidRPr="009662E2">
        <w:rPr>
          <w:rFonts w:ascii="Times New Roman" w:hAnsi="Times New Roman" w:cs="Times New Roman"/>
        </w:rPr>
        <w:t>удовлетворительное, неудовлетворительное</w:t>
      </w:r>
      <w:r w:rsidRPr="009662E2">
        <w:rPr>
          <w:rFonts w:ascii="Times New Roman" w:hAnsi="Times New Roman" w:cs="Times New Roman"/>
        </w:rPr>
        <w:t>.</w:t>
      </w:r>
    </w:p>
    <w:p w:rsidR="00A75A69" w:rsidRPr="009662E2" w:rsidRDefault="00941060" w:rsidP="00A75A69">
      <w:pPr>
        <w:pStyle w:val="ae"/>
        <w:jc w:val="center"/>
        <w:rPr>
          <w:rFonts w:ascii="Times New Roman" w:hAnsi="Times New Roman" w:cs="Times New Roman"/>
        </w:rPr>
      </w:pPr>
      <w:r w:rsidRPr="009662E2">
        <w:rPr>
          <w:rFonts w:ascii="Times New Roman" w:hAnsi="Times New Roman" w:cs="Times New Roman"/>
        </w:rPr>
        <w:t>(нужное подчеркнуть)</w:t>
      </w:r>
    </w:p>
    <w:p w:rsidR="00A75A69" w:rsidRPr="009662E2" w:rsidRDefault="00A75A69" w:rsidP="00A75A69">
      <w:pPr>
        <w:pStyle w:val="ae"/>
        <w:rPr>
          <w:rFonts w:ascii="Times New Roman" w:hAnsi="Times New Roman" w:cs="Times New Roman"/>
        </w:rPr>
      </w:pPr>
      <w:r w:rsidRPr="009662E2">
        <w:rPr>
          <w:rFonts w:ascii="Times New Roman" w:hAnsi="Times New Roman" w:cs="Times New Roman"/>
        </w:rPr>
        <w:t>Санитарное состояние территории пляжа: удовлетворительное, неудовлетворительное.</w:t>
      </w:r>
    </w:p>
    <w:p w:rsidR="00A75A69" w:rsidRPr="009662E2" w:rsidRDefault="00A75A69" w:rsidP="00A75A69">
      <w:pPr>
        <w:pStyle w:val="ae"/>
        <w:jc w:val="center"/>
        <w:rPr>
          <w:rFonts w:ascii="Times New Roman" w:hAnsi="Times New Roman" w:cs="Times New Roman"/>
        </w:rPr>
      </w:pPr>
      <w:r w:rsidRPr="009662E2">
        <w:rPr>
          <w:rFonts w:ascii="Times New Roman" w:hAnsi="Times New Roman" w:cs="Times New Roman"/>
        </w:rPr>
        <w:t>(нужное подчеркнуть)</w:t>
      </w:r>
    </w:p>
    <w:p w:rsidR="00467C50" w:rsidRPr="009662E2" w:rsidRDefault="00941060" w:rsidP="00A75A69">
      <w:pPr>
        <w:pStyle w:val="ae"/>
        <w:rPr>
          <w:rFonts w:ascii="Times New Roman" w:hAnsi="Times New Roman" w:cs="Times New Roman"/>
        </w:rPr>
      </w:pPr>
      <w:r w:rsidRPr="009662E2">
        <w:rPr>
          <w:rFonts w:ascii="Times New Roman" w:hAnsi="Times New Roman" w:cs="Times New Roman"/>
        </w:rPr>
        <w:t>Консервация объектов на пляже:</w:t>
      </w:r>
    </w:p>
    <w:p w:rsidR="00467C50" w:rsidRPr="009662E2" w:rsidRDefault="00941060" w:rsidP="00A75A69">
      <w:pPr>
        <w:pStyle w:val="ae"/>
      </w:pPr>
      <w:r w:rsidRPr="009662E2">
        <w:rPr>
          <w:rFonts w:ascii="Times New Roman" w:hAnsi="Times New Roman" w:cs="Times New Roman"/>
          <w:u w:val="single"/>
        </w:rPr>
        <w:t>Выводы:</w:t>
      </w:r>
      <w:r w:rsidRPr="009662E2">
        <w:rPr>
          <w:u w:val="single"/>
        </w:rPr>
        <w:tab/>
      </w:r>
    </w:p>
    <w:p w:rsidR="00467C50" w:rsidRPr="009662E2" w:rsidRDefault="00941060">
      <w:pPr>
        <w:pStyle w:val="ab"/>
        <w:shd w:val="clear" w:color="auto" w:fill="auto"/>
        <w:rPr>
          <w:sz w:val="24"/>
          <w:szCs w:val="24"/>
        </w:rPr>
      </w:pPr>
      <w:r w:rsidRPr="009662E2">
        <w:rPr>
          <w:sz w:val="24"/>
          <w:szCs w:val="24"/>
        </w:rPr>
        <w:t>Члены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7"/>
        <w:gridCol w:w="3398"/>
        <w:gridCol w:w="3408"/>
      </w:tblGrid>
      <w:tr w:rsidR="00467C50" w:rsidRPr="009662E2">
        <w:trPr>
          <w:trHeight w:hRule="exact" w:val="653"/>
          <w:jc w:val="center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1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6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490"/>
          <w:jc w:val="center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1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6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408"/>
          <w:jc w:val="center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1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6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638"/>
          <w:jc w:val="center"/>
        </w:trPr>
        <w:tc>
          <w:tcPr>
            <w:tcW w:w="5995" w:type="dxa"/>
            <w:gridSpan w:val="2"/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Представитель пляжной территории</w:t>
            </w:r>
          </w:p>
        </w:tc>
        <w:tc>
          <w:tcPr>
            <w:tcW w:w="3408" w:type="dxa"/>
            <w:shd w:val="clear" w:color="auto" w:fill="FFFFFF"/>
          </w:tcPr>
          <w:p w:rsidR="00467C50" w:rsidRPr="009662E2" w:rsidRDefault="00467C50"/>
        </w:tc>
      </w:tr>
      <w:tr w:rsidR="00467C50" w:rsidRPr="009662E2">
        <w:trPr>
          <w:trHeight w:hRule="exact" w:val="274"/>
          <w:jc w:val="center"/>
        </w:trPr>
        <w:tc>
          <w:tcPr>
            <w:tcW w:w="25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6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</w:tbl>
    <w:p w:rsidR="00467C50" w:rsidRPr="009662E2" w:rsidRDefault="00941060">
      <w:pPr>
        <w:spacing w:line="1" w:lineRule="exact"/>
      </w:pPr>
      <w:r w:rsidRPr="009662E2">
        <w:br w:type="page"/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bookmarkStart w:id="49" w:name="bookmark56"/>
      <w:bookmarkStart w:id="50" w:name="bookmark57"/>
      <w:r w:rsidRPr="009662E2">
        <w:rPr>
          <w:bCs/>
          <w:sz w:val="20"/>
          <w:szCs w:val="20"/>
        </w:rPr>
        <w:lastRenderedPageBreak/>
        <w:t>Приложение № 9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8561B2" w:rsidRPr="009662E2" w:rsidRDefault="008561B2">
      <w:pPr>
        <w:pStyle w:val="32"/>
        <w:keepNext/>
        <w:keepLines/>
        <w:shd w:val="clear" w:color="auto" w:fill="auto"/>
        <w:spacing w:after="280" w:line="240" w:lineRule="auto"/>
        <w:rPr>
          <w:sz w:val="24"/>
          <w:szCs w:val="24"/>
        </w:rPr>
      </w:pPr>
    </w:p>
    <w:p w:rsidR="00467C50" w:rsidRPr="009662E2" w:rsidRDefault="00941060">
      <w:pPr>
        <w:pStyle w:val="32"/>
        <w:keepNext/>
        <w:keepLines/>
        <w:shd w:val="clear" w:color="auto" w:fill="auto"/>
        <w:spacing w:after="280" w:line="240" w:lineRule="auto"/>
        <w:rPr>
          <w:sz w:val="24"/>
          <w:szCs w:val="24"/>
        </w:rPr>
      </w:pPr>
      <w:r w:rsidRPr="009662E2">
        <w:rPr>
          <w:sz w:val="24"/>
          <w:szCs w:val="24"/>
        </w:rPr>
        <w:t>Акт готовности пляжа к открытию</w:t>
      </w:r>
      <w:bookmarkEnd w:id="49"/>
      <w:bookmarkEnd w:id="50"/>
    </w:p>
    <w:p w:rsidR="00467C50" w:rsidRPr="009662E2" w:rsidRDefault="00941060" w:rsidP="00A75A69">
      <w:pPr>
        <w:pStyle w:val="1"/>
        <w:shd w:val="clear" w:color="auto" w:fill="auto"/>
        <w:tabs>
          <w:tab w:val="left" w:leader="underscore" w:pos="470"/>
          <w:tab w:val="left" w:leader="underscore" w:pos="1404"/>
          <w:tab w:val="left" w:leader="underscore" w:pos="2026"/>
        </w:tabs>
        <w:spacing w:line="240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«</w:t>
      </w:r>
      <w:r w:rsidRPr="009662E2">
        <w:rPr>
          <w:color w:val="202020"/>
          <w:sz w:val="24"/>
          <w:szCs w:val="24"/>
        </w:rPr>
        <w:tab/>
      </w:r>
      <w:r w:rsidRPr="009662E2">
        <w:rPr>
          <w:sz w:val="24"/>
          <w:szCs w:val="24"/>
        </w:rPr>
        <w:t>»</w:t>
      </w:r>
      <w:r w:rsidRPr="009662E2">
        <w:rPr>
          <w:color w:val="202020"/>
          <w:sz w:val="24"/>
          <w:szCs w:val="24"/>
        </w:rPr>
        <w:tab/>
      </w:r>
      <w:r w:rsidRPr="009662E2">
        <w:rPr>
          <w:sz w:val="24"/>
          <w:szCs w:val="24"/>
        </w:rPr>
        <w:t>202</w:t>
      </w:r>
      <w:r w:rsidRPr="009662E2">
        <w:rPr>
          <w:color w:val="4E4E4E"/>
          <w:sz w:val="24"/>
          <w:szCs w:val="24"/>
        </w:rPr>
        <w:tab/>
      </w:r>
      <w:r w:rsidRPr="009662E2">
        <w:rPr>
          <w:sz w:val="24"/>
          <w:szCs w:val="24"/>
        </w:rPr>
        <w:t>г</w:t>
      </w:r>
    </w:p>
    <w:p w:rsidR="00A75A69" w:rsidRPr="009662E2" w:rsidRDefault="00A75A69">
      <w:pPr>
        <w:pStyle w:val="1"/>
        <w:shd w:val="clear" w:color="auto" w:fill="auto"/>
        <w:tabs>
          <w:tab w:val="left" w:leader="underscore" w:pos="9706"/>
        </w:tabs>
        <w:spacing w:after="560" w:line="240" w:lineRule="auto"/>
        <w:ind w:firstLine="0"/>
        <w:rPr>
          <w:sz w:val="24"/>
          <w:szCs w:val="24"/>
          <w:u w:val="single"/>
        </w:rPr>
      </w:pPr>
    </w:p>
    <w:p w:rsidR="00467C50" w:rsidRPr="009662E2" w:rsidRDefault="00941060">
      <w:pPr>
        <w:pStyle w:val="1"/>
        <w:shd w:val="clear" w:color="auto" w:fill="auto"/>
        <w:tabs>
          <w:tab w:val="left" w:leader="underscore" w:pos="9706"/>
        </w:tabs>
        <w:spacing w:after="560" w:line="240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  <w:u w:val="single"/>
        </w:rPr>
        <w:t>Комиссия в составе:</w:t>
      </w:r>
      <w:r w:rsidRPr="009662E2">
        <w:rPr>
          <w:color w:val="202020"/>
          <w:sz w:val="24"/>
          <w:szCs w:val="24"/>
          <w:u w:val="single"/>
        </w:rPr>
        <w:tab/>
      </w:r>
    </w:p>
    <w:p w:rsidR="00467C50" w:rsidRPr="009662E2" w:rsidRDefault="00941060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560" w:line="240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Провела проверку (наименование пляжной территории, время осмотра, пользователь)</w:t>
      </w:r>
    </w:p>
    <w:p w:rsidR="00467C50" w:rsidRPr="009662E2" w:rsidRDefault="0094106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На момент проверки установлено:</w:t>
      </w:r>
    </w:p>
    <w:p w:rsidR="00467C50" w:rsidRPr="009662E2" w:rsidRDefault="0094106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Элементы благоустройства находятся: в исправном/неисправном состоянии,</w:t>
      </w:r>
    </w:p>
    <w:p w:rsidR="00467C50" w:rsidRPr="009662E2" w:rsidRDefault="00941060">
      <w:pPr>
        <w:pStyle w:val="1"/>
        <w:shd w:val="clear" w:color="auto" w:fill="auto"/>
        <w:spacing w:line="240" w:lineRule="auto"/>
        <w:ind w:left="4940" w:firstLine="0"/>
        <w:rPr>
          <w:sz w:val="24"/>
          <w:szCs w:val="24"/>
        </w:rPr>
      </w:pPr>
      <w:r w:rsidRPr="009662E2">
        <w:rPr>
          <w:sz w:val="24"/>
          <w:szCs w:val="24"/>
        </w:rPr>
        <w:t>(нужное подчеркнуть)</w:t>
      </w:r>
    </w:p>
    <w:p w:rsidR="00467C50" w:rsidRPr="009662E2" w:rsidRDefault="00941060">
      <w:pPr>
        <w:pStyle w:val="1"/>
        <w:pBdr>
          <w:bottom w:val="single" w:sz="4" w:space="0" w:color="auto"/>
        </w:pBdr>
        <w:shd w:val="clear" w:color="auto" w:fill="auto"/>
        <w:spacing w:after="700" w:line="240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Перечень неисправностей (при наличии)</w:t>
      </w:r>
    </w:p>
    <w:p w:rsidR="00467C50" w:rsidRPr="009662E2" w:rsidRDefault="006A0AAD">
      <w:pPr>
        <w:pStyle w:val="1"/>
        <w:pBdr>
          <w:top w:val="single" w:sz="4" w:space="0" w:color="auto"/>
        </w:pBdr>
        <w:shd w:val="clear" w:color="auto" w:fill="auto"/>
        <w:spacing w:line="240" w:lineRule="auto"/>
        <w:ind w:left="4340" w:hanging="4340"/>
        <w:rPr>
          <w:sz w:val="24"/>
          <w:szCs w:val="24"/>
        </w:rPr>
      </w:pPr>
      <w:r w:rsidRPr="009662E2">
        <w:rPr>
          <w:sz w:val="24"/>
          <w:szCs w:val="24"/>
        </w:rPr>
        <w:t>С</w:t>
      </w:r>
      <w:r w:rsidR="00941060" w:rsidRPr="009662E2">
        <w:rPr>
          <w:sz w:val="24"/>
          <w:szCs w:val="24"/>
        </w:rPr>
        <w:t>пасатели: на посту/не на посту в форме/не в форме (нужное подчеркнуть)</w:t>
      </w:r>
    </w:p>
    <w:p w:rsidR="00467C50" w:rsidRPr="009662E2" w:rsidRDefault="00941060">
      <w:pPr>
        <w:pStyle w:val="1"/>
        <w:shd w:val="clear" w:color="auto" w:fill="auto"/>
        <w:spacing w:line="240" w:lineRule="auto"/>
        <w:ind w:left="3220" w:hanging="3220"/>
        <w:rPr>
          <w:sz w:val="24"/>
          <w:szCs w:val="24"/>
        </w:rPr>
      </w:pPr>
      <w:r w:rsidRPr="009662E2">
        <w:rPr>
          <w:sz w:val="24"/>
          <w:szCs w:val="24"/>
        </w:rPr>
        <w:t>Санитарное состояние: удовлетворительное/неудовлетворительное (нужное подчеркнуть)</w:t>
      </w:r>
    </w:p>
    <w:p w:rsidR="00467C50" w:rsidRPr="009662E2" w:rsidRDefault="00941060">
      <w:pPr>
        <w:pStyle w:val="1"/>
        <w:pBdr>
          <w:bottom w:val="single" w:sz="4" w:space="0" w:color="auto"/>
        </w:pBdr>
        <w:shd w:val="clear" w:color="auto" w:fill="auto"/>
        <w:spacing w:after="840" w:line="233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Перечень замечаний (при наличии)</w:t>
      </w:r>
    </w:p>
    <w:p w:rsidR="006A0AAD" w:rsidRPr="009662E2" w:rsidRDefault="00941060">
      <w:pPr>
        <w:pStyle w:val="1"/>
        <w:shd w:val="clear" w:color="auto" w:fill="auto"/>
        <w:spacing w:line="240" w:lineRule="auto"/>
        <w:ind w:left="3220" w:hanging="3220"/>
        <w:rPr>
          <w:sz w:val="24"/>
          <w:szCs w:val="24"/>
        </w:rPr>
      </w:pPr>
      <w:r w:rsidRPr="009662E2">
        <w:rPr>
          <w:sz w:val="24"/>
          <w:szCs w:val="24"/>
        </w:rPr>
        <w:t xml:space="preserve">Информационный стенд: соответствует/не соответствует требованиям </w:t>
      </w:r>
    </w:p>
    <w:p w:rsidR="00467C50" w:rsidRPr="009662E2" w:rsidRDefault="00941060">
      <w:pPr>
        <w:pStyle w:val="1"/>
        <w:shd w:val="clear" w:color="auto" w:fill="auto"/>
        <w:spacing w:line="240" w:lineRule="auto"/>
        <w:ind w:left="3220" w:hanging="3220"/>
        <w:rPr>
          <w:sz w:val="24"/>
          <w:szCs w:val="24"/>
        </w:rPr>
      </w:pPr>
      <w:r w:rsidRPr="009662E2">
        <w:rPr>
          <w:sz w:val="24"/>
          <w:szCs w:val="24"/>
        </w:rPr>
        <w:t>(нужное подчеркнуть)</w:t>
      </w:r>
    </w:p>
    <w:p w:rsidR="00467C50" w:rsidRPr="009662E2" w:rsidRDefault="00941060">
      <w:pPr>
        <w:pStyle w:val="1"/>
        <w:pBdr>
          <w:bottom w:val="single" w:sz="4" w:space="0" w:color="auto"/>
        </w:pBdr>
        <w:shd w:val="clear" w:color="auto" w:fill="auto"/>
        <w:spacing w:after="840" w:line="228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Перечень замечаний (при наличии)</w:t>
      </w:r>
    </w:p>
    <w:p w:rsidR="00467C50" w:rsidRPr="009662E2" w:rsidRDefault="00941060">
      <w:pPr>
        <w:pStyle w:val="1"/>
        <w:pBdr>
          <w:bottom w:val="single" w:sz="4" w:space="0" w:color="auto"/>
        </w:pBdr>
        <w:shd w:val="clear" w:color="auto" w:fill="auto"/>
        <w:spacing w:after="1080" w:line="240" w:lineRule="auto"/>
        <w:ind w:firstLine="0"/>
        <w:rPr>
          <w:sz w:val="24"/>
          <w:szCs w:val="24"/>
        </w:rPr>
      </w:pPr>
      <w:r w:rsidRPr="009662E2">
        <w:rPr>
          <w:sz w:val="24"/>
          <w:szCs w:val="24"/>
        </w:rPr>
        <w:t>Иные замечания (при наличии):</w:t>
      </w:r>
    </w:p>
    <w:p w:rsidR="00467C50" w:rsidRPr="009662E2" w:rsidRDefault="00941060">
      <w:pPr>
        <w:pStyle w:val="ab"/>
        <w:shd w:val="clear" w:color="auto" w:fill="auto"/>
        <w:rPr>
          <w:sz w:val="24"/>
          <w:szCs w:val="24"/>
        </w:rPr>
      </w:pPr>
      <w:r w:rsidRPr="009662E2">
        <w:rPr>
          <w:sz w:val="24"/>
          <w:szCs w:val="24"/>
        </w:rPr>
        <w:t>Члены комиссии: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6"/>
        <w:gridCol w:w="3250"/>
        <w:gridCol w:w="3413"/>
      </w:tblGrid>
      <w:tr w:rsidR="00467C50" w:rsidRPr="009662E2">
        <w:trPr>
          <w:trHeight w:hRule="exact" w:val="518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98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6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499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98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6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398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98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6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653"/>
          <w:jc w:val="center"/>
        </w:trPr>
        <w:tc>
          <w:tcPr>
            <w:tcW w:w="2736" w:type="dxa"/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Пользователь</w:t>
            </w:r>
          </w:p>
        </w:tc>
        <w:tc>
          <w:tcPr>
            <w:tcW w:w="3250" w:type="dxa"/>
            <w:shd w:val="clear" w:color="auto" w:fill="FFFFFF"/>
          </w:tcPr>
          <w:p w:rsidR="00467C50" w:rsidRPr="009662E2" w:rsidRDefault="00467C50"/>
        </w:tc>
        <w:tc>
          <w:tcPr>
            <w:tcW w:w="3413" w:type="dxa"/>
            <w:shd w:val="clear" w:color="auto" w:fill="FFFFFF"/>
          </w:tcPr>
          <w:p w:rsidR="00467C50" w:rsidRPr="009662E2" w:rsidRDefault="00467C50"/>
        </w:tc>
      </w:tr>
      <w:tr w:rsidR="00467C50" w:rsidRPr="009662E2">
        <w:trPr>
          <w:trHeight w:hRule="exact" w:val="312"/>
          <w:jc w:val="center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</w:tbl>
    <w:p w:rsidR="00467C50" w:rsidRPr="009662E2" w:rsidRDefault="00467C50">
      <w:pPr>
        <w:sectPr w:rsidR="00467C50" w:rsidRPr="009662E2">
          <w:pgSz w:w="11900" w:h="16840"/>
          <w:pgMar w:top="1177" w:right="543" w:bottom="1197" w:left="1574" w:header="0" w:footer="769" w:gutter="0"/>
          <w:cols w:space="720"/>
          <w:noEndnote/>
          <w:docGrid w:linePitch="360"/>
        </w:sectPr>
      </w:pPr>
    </w:p>
    <w:p w:rsidR="00467C50" w:rsidRDefault="00467C50" w:rsidP="006A0AAD">
      <w:pPr>
        <w:spacing w:line="1" w:lineRule="exact"/>
      </w:pP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bookmarkStart w:id="51" w:name="bookmark64"/>
      <w:bookmarkStart w:id="52" w:name="bookmark65"/>
      <w:r w:rsidRPr="009662E2">
        <w:rPr>
          <w:bCs/>
          <w:sz w:val="20"/>
          <w:szCs w:val="20"/>
        </w:rPr>
        <w:t>Приложение № 10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Нижегородской области</w:t>
      </w:r>
    </w:p>
    <w:p w:rsidR="00467C50" w:rsidRPr="009662E2" w:rsidRDefault="00941060">
      <w:pPr>
        <w:pStyle w:val="32"/>
        <w:keepNext/>
        <w:keepLines/>
        <w:shd w:val="clear" w:color="auto" w:fill="auto"/>
        <w:spacing w:after="420" w:line="240" w:lineRule="auto"/>
        <w:rPr>
          <w:sz w:val="24"/>
          <w:szCs w:val="24"/>
        </w:rPr>
      </w:pPr>
      <w:r w:rsidRPr="009662E2">
        <w:rPr>
          <w:sz w:val="24"/>
          <w:szCs w:val="24"/>
        </w:rPr>
        <w:t>Акт выполнения работ по благоустройству пляжа</w:t>
      </w:r>
      <w:bookmarkEnd w:id="51"/>
      <w:bookmarkEnd w:id="52"/>
    </w:p>
    <w:p w:rsidR="00467C50" w:rsidRPr="009662E2" w:rsidRDefault="00941060">
      <w:pPr>
        <w:pStyle w:val="1"/>
        <w:shd w:val="clear" w:color="auto" w:fill="auto"/>
        <w:tabs>
          <w:tab w:val="left" w:leader="underscore" w:pos="9330"/>
        </w:tabs>
        <w:spacing w:after="280" w:line="24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  <w:u w:val="single"/>
        </w:rPr>
        <w:t>Индивидуальный номер пляжа, адрес:</w:t>
      </w:r>
      <w:r w:rsidRPr="009662E2">
        <w:rPr>
          <w:color w:val="373737"/>
          <w:sz w:val="24"/>
          <w:szCs w:val="24"/>
          <w:u w:val="single"/>
        </w:rPr>
        <w:tab/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9330"/>
        </w:tabs>
        <w:spacing w:line="24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 xml:space="preserve">Пользователь: </w:t>
      </w:r>
      <w:r w:rsidRPr="009662E2">
        <w:rPr>
          <w:color w:val="373737"/>
          <w:sz w:val="24"/>
          <w:szCs w:val="24"/>
        </w:rPr>
        <w:tab/>
      </w:r>
    </w:p>
    <w:p w:rsidR="00467C50" w:rsidRPr="009662E2" w:rsidRDefault="00941060">
      <w:pPr>
        <w:pStyle w:val="1"/>
        <w:shd w:val="clear" w:color="auto" w:fill="auto"/>
        <w:tabs>
          <w:tab w:val="left" w:leader="underscore" w:pos="9330"/>
        </w:tabs>
        <w:spacing w:after="280" w:line="240" w:lineRule="auto"/>
        <w:ind w:firstLine="720"/>
        <w:jc w:val="both"/>
        <w:rPr>
          <w:sz w:val="24"/>
          <w:szCs w:val="24"/>
        </w:rPr>
      </w:pPr>
      <w:r w:rsidRPr="009662E2">
        <w:rPr>
          <w:sz w:val="24"/>
          <w:szCs w:val="24"/>
        </w:rPr>
        <w:t>Дата проведения осмотра:</w:t>
      </w:r>
      <w:r w:rsidRPr="009662E2">
        <w:rPr>
          <w:color w:val="373737"/>
          <w:sz w:val="24"/>
          <w:szCs w:val="24"/>
        </w:rPr>
        <w:tab/>
      </w:r>
    </w:p>
    <w:p w:rsidR="00467C50" w:rsidRPr="009662E2" w:rsidRDefault="00941060">
      <w:pPr>
        <w:pStyle w:val="1"/>
        <w:shd w:val="clear" w:color="auto" w:fill="auto"/>
        <w:spacing w:after="200" w:line="240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Мероприятия, предусмотренные графиком работ по благоустройства пляжа: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675"/>
        <w:gridCol w:w="1286"/>
        <w:gridCol w:w="3274"/>
      </w:tblGrid>
      <w:tr w:rsidR="00467C50" w:rsidRPr="009662E2">
        <w:trPr>
          <w:trHeight w:hRule="exact" w:val="5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120" w:firstLine="0"/>
              <w:rPr>
                <w:sz w:val="24"/>
                <w:szCs w:val="24"/>
              </w:rPr>
            </w:pPr>
            <w:r w:rsidRPr="009662E2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b/>
                <w:bCs/>
                <w:sz w:val="24"/>
                <w:szCs w:val="24"/>
              </w:rPr>
              <w:t>Объем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467C50" w:rsidRPr="009662E2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  <w:tr w:rsidR="00467C50" w:rsidRPr="009662E2">
        <w:trPr>
          <w:trHeight w:hRule="exact"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</w:tr>
    </w:tbl>
    <w:p w:rsidR="00467C50" w:rsidRPr="009662E2" w:rsidRDefault="00941060">
      <w:pPr>
        <w:pStyle w:val="ab"/>
        <w:shd w:val="clear" w:color="auto" w:fill="auto"/>
        <w:ind w:left="686"/>
        <w:rPr>
          <w:sz w:val="24"/>
          <w:szCs w:val="24"/>
        </w:rPr>
      </w:pPr>
      <w:r w:rsidRPr="009662E2">
        <w:rPr>
          <w:sz w:val="24"/>
          <w:szCs w:val="24"/>
        </w:rPr>
        <w:t>Выполнены в полном объеме мероприятия:</w:t>
      </w:r>
    </w:p>
    <w:p w:rsidR="00467C50" w:rsidRPr="009662E2" w:rsidRDefault="00467C50">
      <w:pPr>
        <w:spacing w:after="539" w:line="1" w:lineRule="exact"/>
        <w:rPr>
          <w:rFonts w:ascii="Times New Roman" w:hAnsi="Times New Roman" w:cs="Times New Roman"/>
        </w:rPr>
      </w:pPr>
    </w:p>
    <w:p w:rsidR="00467C50" w:rsidRPr="009662E2" w:rsidRDefault="00941060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540" w:line="240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Выполнены частично мероприятия:</w:t>
      </w:r>
    </w:p>
    <w:p w:rsidR="00467C50" w:rsidRPr="009662E2" w:rsidRDefault="00941060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spacing w:after="540" w:line="240" w:lineRule="auto"/>
        <w:ind w:firstLine="720"/>
        <w:rPr>
          <w:sz w:val="24"/>
          <w:szCs w:val="24"/>
        </w:rPr>
      </w:pPr>
      <w:r w:rsidRPr="009662E2">
        <w:rPr>
          <w:sz w:val="24"/>
          <w:szCs w:val="24"/>
        </w:rPr>
        <w:t>Не выполнены мероприятия:</w:t>
      </w:r>
    </w:p>
    <w:p w:rsidR="00467C50" w:rsidRPr="009662E2" w:rsidRDefault="00941060">
      <w:pPr>
        <w:pStyle w:val="ab"/>
        <w:shd w:val="clear" w:color="auto" w:fill="auto"/>
        <w:tabs>
          <w:tab w:val="left" w:leader="underscore" w:pos="7152"/>
        </w:tabs>
        <w:ind w:left="706"/>
        <w:rPr>
          <w:sz w:val="24"/>
          <w:szCs w:val="24"/>
        </w:rPr>
      </w:pPr>
      <w:r w:rsidRPr="009662E2">
        <w:rPr>
          <w:sz w:val="24"/>
          <w:szCs w:val="24"/>
        </w:rPr>
        <w:t>Приложение: фотоматериалы благоустройства пляжа н</w:t>
      </w:r>
      <w:r w:rsidRPr="009662E2">
        <w:rPr>
          <w:color w:val="202020"/>
          <w:sz w:val="24"/>
          <w:szCs w:val="24"/>
        </w:rPr>
        <w:t>а</w:t>
      </w:r>
      <w:r w:rsidR="006A0AAD" w:rsidRPr="009662E2">
        <w:rPr>
          <w:color w:val="202020"/>
          <w:sz w:val="24"/>
          <w:szCs w:val="24"/>
        </w:rPr>
        <w:t xml:space="preserve"> ___л</w:t>
      </w:r>
      <w:r w:rsidRPr="009662E2">
        <w:rPr>
          <w:color w:val="202020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2856"/>
        <w:gridCol w:w="3062"/>
      </w:tblGrid>
      <w:tr w:rsidR="00467C50" w:rsidRPr="009662E2">
        <w:trPr>
          <w:trHeight w:hRule="exact" w:val="509"/>
          <w:jc w:val="center"/>
        </w:trPr>
        <w:tc>
          <w:tcPr>
            <w:tcW w:w="9345" w:type="dxa"/>
            <w:gridSpan w:val="3"/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72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Члены комиссии:</w:t>
            </w:r>
          </w:p>
        </w:tc>
      </w:tr>
      <w:tr w:rsidR="00467C50" w:rsidRPr="009662E2">
        <w:trPr>
          <w:trHeight w:hRule="exact" w:val="504"/>
          <w:jc w:val="center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3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10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34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499"/>
          <w:jc w:val="center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3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10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34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259"/>
          <w:jc w:val="center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32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10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34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  <w:tr w:rsidR="00467C50" w:rsidRPr="009662E2">
        <w:trPr>
          <w:trHeight w:hRule="exact" w:val="518"/>
          <w:jc w:val="center"/>
        </w:trPr>
        <w:tc>
          <w:tcPr>
            <w:tcW w:w="3427" w:type="dxa"/>
            <w:shd w:val="clear" w:color="auto" w:fill="FFFFFF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Пользователь</w:t>
            </w:r>
          </w:p>
        </w:tc>
        <w:tc>
          <w:tcPr>
            <w:tcW w:w="2856" w:type="dxa"/>
            <w:shd w:val="clear" w:color="auto" w:fill="FFFFFF"/>
          </w:tcPr>
          <w:p w:rsidR="00467C50" w:rsidRPr="009662E2" w:rsidRDefault="00467C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662E2">
              <w:rPr>
                <w:color w:val="4E4E4E"/>
                <w:sz w:val="24"/>
                <w:szCs w:val="24"/>
              </w:rPr>
              <w:t>)</w:t>
            </w:r>
          </w:p>
        </w:tc>
      </w:tr>
      <w:tr w:rsidR="00467C50" w:rsidRPr="009662E2">
        <w:trPr>
          <w:trHeight w:hRule="exact" w:val="264"/>
          <w:jc w:val="center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(подпись)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firstLine="90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(дата)</w:t>
            </w: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7C50" w:rsidRPr="009662E2" w:rsidRDefault="00941060">
            <w:pPr>
              <w:pStyle w:val="a7"/>
              <w:shd w:val="clear" w:color="auto" w:fill="auto"/>
              <w:spacing w:line="240" w:lineRule="auto"/>
              <w:ind w:left="1340" w:firstLine="0"/>
              <w:rPr>
                <w:sz w:val="24"/>
                <w:szCs w:val="24"/>
              </w:rPr>
            </w:pPr>
            <w:r w:rsidRPr="009662E2">
              <w:rPr>
                <w:sz w:val="24"/>
                <w:szCs w:val="24"/>
              </w:rPr>
              <w:t>(Ф.И.О.)</w:t>
            </w:r>
          </w:p>
        </w:tc>
      </w:tr>
    </w:tbl>
    <w:p w:rsidR="00467C50" w:rsidRPr="009662E2" w:rsidRDefault="00467C50">
      <w:pPr>
        <w:rPr>
          <w:rFonts w:ascii="Times New Roman" w:hAnsi="Times New Roman" w:cs="Times New Roman"/>
        </w:rPr>
        <w:sectPr w:rsidR="00467C50" w:rsidRPr="009662E2">
          <w:footerReference w:type="default" r:id="rId9"/>
          <w:pgSz w:w="11900" w:h="16840"/>
          <w:pgMar w:top="1061" w:right="325" w:bottom="982" w:left="1758" w:header="633" w:footer="554" w:gutter="0"/>
          <w:cols w:space="720"/>
          <w:noEndnote/>
          <w:docGrid w:linePitch="360"/>
        </w:sectPr>
      </w:pP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lastRenderedPageBreak/>
        <w:t>Приложение № 11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к постановлению администрации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0"/>
          <w:szCs w:val="20"/>
        </w:rPr>
      </w:pPr>
      <w:r w:rsidRPr="009662E2">
        <w:rPr>
          <w:bCs/>
          <w:sz w:val="20"/>
          <w:szCs w:val="20"/>
        </w:rPr>
        <w:t>Володарского муниципального округа</w:t>
      </w:r>
    </w:p>
    <w:p w:rsidR="008561B2" w:rsidRPr="009662E2" w:rsidRDefault="008561B2" w:rsidP="008561B2">
      <w:pPr>
        <w:pStyle w:val="1"/>
        <w:shd w:val="clear" w:color="auto" w:fill="auto"/>
        <w:spacing w:line="240" w:lineRule="auto"/>
        <w:ind w:firstLine="0"/>
        <w:jc w:val="right"/>
        <w:rPr>
          <w:bCs/>
          <w:sz w:val="24"/>
          <w:szCs w:val="24"/>
        </w:rPr>
      </w:pPr>
      <w:r w:rsidRPr="009662E2">
        <w:rPr>
          <w:bCs/>
          <w:sz w:val="24"/>
          <w:szCs w:val="24"/>
        </w:rPr>
        <w:t>Нижегородской области</w:t>
      </w:r>
    </w:p>
    <w:p w:rsidR="006A0AAD" w:rsidRPr="009662E2" w:rsidRDefault="006A0AAD" w:rsidP="006A0AAD">
      <w:pPr>
        <w:pStyle w:val="ae"/>
        <w:jc w:val="center"/>
        <w:rPr>
          <w:rFonts w:ascii="Times New Roman" w:hAnsi="Times New Roman" w:cs="Times New Roman"/>
          <w:b/>
        </w:rPr>
      </w:pPr>
      <w:r w:rsidRPr="009662E2">
        <w:rPr>
          <w:rFonts w:ascii="Times New Roman" w:hAnsi="Times New Roman" w:cs="Times New Roman"/>
          <w:b/>
        </w:rPr>
        <w:t>КРИТЕРИИ</w:t>
      </w:r>
    </w:p>
    <w:p w:rsidR="00467C50" w:rsidRPr="009662E2" w:rsidRDefault="00941060" w:rsidP="006A0AAD">
      <w:pPr>
        <w:pStyle w:val="ae"/>
        <w:jc w:val="center"/>
        <w:rPr>
          <w:rFonts w:ascii="Times New Roman" w:hAnsi="Times New Roman" w:cs="Times New Roman"/>
          <w:b/>
        </w:rPr>
      </w:pPr>
      <w:r w:rsidRPr="009662E2">
        <w:rPr>
          <w:rFonts w:ascii="Times New Roman" w:hAnsi="Times New Roman" w:cs="Times New Roman"/>
          <w:b/>
        </w:rPr>
        <w:t>конкурс</w:t>
      </w:r>
      <w:r w:rsidR="006A0AAD" w:rsidRPr="009662E2">
        <w:rPr>
          <w:rFonts w:ascii="Times New Roman" w:hAnsi="Times New Roman" w:cs="Times New Roman"/>
          <w:b/>
        </w:rPr>
        <w:t>а</w:t>
      </w:r>
      <w:r w:rsidRPr="009662E2">
        <w:rPr>
          <w:rFonts w:ascii="Times New Roman" w:hAnsi="Times New Roman" w:cs="Times New Roman"/>
          <w:b/>
        </w:rPr>
        <w:t xml:space="preserve"> на право заключения договора о благоустройстве пляжа </w:t>
      </w:r>
      <w:r w:rsidR="006A0AAD" w:rsidRPr="009662E2">
        <w:rPr>
          <w:rFonts w:ascii="Times New Roman" w:hAnsi="Times New Roman" w:cs="Times New Roman"/>
          <w:b/>
        </w:rPr>
        <w:t>Володарского муниципального округа Нижегородской области</w:t>
      </w:r>
    </w:p>
    <w:p w:rsidR="006C2C80" w:rsidRPr="009662E2" w:rsidRDefault="006C2C80" w:rsidP="006A0AAD">
      <w:pPr>
        <w:pStyle w:val="ae"/>
        <w:jc w:val="center"/>
        <w:rPr>
          <w:rFonts w:ascii="Times New Roman" w:hAnsi="Times New Roman" w:cs="Times New Roman"/>
          <w:b/>
        </w:rPr>
      </w:pPr>
    </w:p>
    <w:p w:rsidR="006C2C80" w:rsidRPr="006A0AAD" w:rsidRDefault="006C2C80" w:rsidP="006A0AAD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5314"/>
        <w:gridCol w:w="2357"/>
        <w:gridCol w:w="2002"/>
        <w:gridCol w:w="4613"/>
      </w:tblGrid>
      <w:tr w:rsidR="00467C50" w:rsidTr="006C2C80">
        <w:trPr>
          <w:trHeight w:hRule="exact" w:val="61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941060" w:rsidP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Содержание критерия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941060" w:rsidP="008561B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Характеристика критерия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941060" w:rsidP="006C2C80">
            <w:pPr>
              <w:pStyle w:val="a7"/>
              <w:shd w:val="clear" w:color="auto" w:fill="auto"/>
              <w:ind w:firstLine="700"/>
              <w:jc w:val="center"/>
            </w:pPr>
            <w:r>
              <w:rPr>
                <w:b/>
                <w:bCs/>
              </w:rPr>
              <w:t>Количество баллов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941060" w:rsidP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Документы для оценки заявки</w:t>
            </w:r>
          </w:p>
        </w:tc>
      </w:tr>
      <w:tr w:rsidR="00467C50">
        <w:trPr>
          <w:trHeight w:hRule="exact" w:val="28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467C50">
            <w:pPr>
              <w:rPr>
                <w:sz w:val="10"/>
                <w:szCs w:val="1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spacing w:line="240" w:lineRule="auto"/>
              <w:ind w:left="12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7C50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467C50">
        <w:trPr>
          <w:trHeight w:hRule="exact" w:val="2462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94106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941060" w:rsidP="006C2C80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Опыт организации пляжного отдыха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941060">
            <w:pPr>
              <w:pStyle w:val="a7"/>
              <w:shd w:val="clear" w:color="auto" w:fill="auto"/>
              <w:ind w:firstLine="0"/>
            </w:pPr>
            <w:r>
              <w:t>Количество проведенных купальных сезонов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C50" w:rsidRDefault="00941060">
            <w:pPr>
              <w:pStyle w:val="a7"/>
              <w:shd w:val="clear" w:color="auto" w:fill="auto"/>
              <w:tabs>
                <w:tab w:val="left" w:pos="710"/>
                <w:tab w:val="left" w:pos="1704"/>
              </w:tabs>
              <w:spacing w:line="262" w:lineRule="auto"/>
              <w:ind w:firstLine="0"/>
            </w:pPr>
            <w:r>
              <w:t>0,5</w:t>
            </w:r>
            <w:r>
              <w:tab/>
              <w:t>балла</w:t>
            </w:r>
            <w:r>
              <w:tab/>
              <w:t>за</w:t>
            </w:r>
          </w:p>
          <w:p w:rsidR="00467C50" w:rsidRDefault="00941060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 xml:space="preserve">каждый купальный сезон, но не более </w:t>
            </w:r>
            <w:r>
              <w:rPr>
                <w:sz w:val="24"/>
                <w:szCs w:val="24"/>
              </w:rPr>
              <w:t xml:space="preserve">1 </w:t>
            </w:r>
            <w:r>
              <w:t>балла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C50" w:rsidRDefault="00941060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 xml:space="preserve">Копии </w:t>
            </w:r>
            <w:r w:rsidR="00E317DF">
              <w:t xml:space="preserve">договоров, </w:t>
            </w:r>
            <w:r>
              <w:t>актов технического освидетельствования пляжа, санитарно</w:t>
            </w:r>
            <w:r>
              <w:softHyphen/>
            </w:r>
            <w:r w:rsidR="006A0AAD">
              <w:t>-</w:t>
            </w:r>
            <w:r>
              <w:t>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(при наличии обоих документов за каждый проведенный купальный сезон)</w:t>
            </w:r>
          </w:p>
        </w:tc>
      </w:tr>
      <w:tr w:rsidR="006C2C80" w:rsidTr="006C2C80">
        <w:trPr>
          <w:trHeight w:hRule="exact" w:val="2434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ind w:firstLine="0"/>
            </w:pPr>
            <w:r>
              <w:t>Срок полной реализации мероприятий по благоустройству пляжа в соответствии с графическим изображением (эскизный проект)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ind w:firstLine="0"/>
            </w:pPr>
            <w:r>
              <w:t>Предусмотрена реализация за:</w:t>
            </w:r>
          </w:p>
          <w:p w:rsidR="006C2C80" w:rsidRDefault="006C2C80" w:rsidP="006C2C80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58"/>
              </w:tabs>
              <w:spacing w:line="286" w:lineRule="auto"/>
              <w:ind w:firstLine="0"/>
            </w:pPr>
            <w:r>
              <w:t>год;</w:t>
            </w:r>
          </w:p>
          <w:p w:rsidR="006C2C80" w:rsidRDefault="006C2C80" w:rsidP="006C2C80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87"/>
              </w:tabs>
              <w:ind w:firstLine="0"/>
            </w:pPr>
            <w:r>
              <w:t>года;</w:t>
            </w:r>
          </w:p>
          <w:p w:rsidR="006C2C80" w:rsidRDefault="006C2C80" w:rsidP="006C2C80">
            <w:pPr>
              <w:pStyle w:val="a7"/>
              <w:numPr>
                <w:ilvl w:val="0"/>
                <w:numId w:val="13"/>
              </w:numPr>
              <w:shd w:val="clear" w:color="auto" w:fill="auto"/>
              <w:tabs>
                <w:tab w:val="left" w:pos="178"/>
              </w:tabs>
              <w:ind w:firstLine="0"/>
            </w:pPr>
            <w:r>
              <w:t>года;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 w:rsidP="006C2C80">
            <w:pPr>
              <w:pStyle w:val="a7"/>
              <w:shd w:val="clear" w:color="auto" w:fill="auto"/>
              <w:spacing w:line="240" w:lineRule="auto"/>
              <w:ind w:firstLine="520"/>
            </w:pPr>
          </w:p>
          <w:p w:rsidR="006C2C80" w:rsidRDefault="006C2C80" w:rsidP="006C2C80">
            <w:pPr>
              <w:pStyle w:val="a7"/>
              <w:shd w:val="clear" w:color="auto" w:fill="auto"/>
              <w:spacing w:line="240" w:lineRule="auto"/>
              <w:ind w:firstLine="520"/>
            </w:pPr>
          </w:p>
          <w:p w:rsidR="006C2C80" w:rsidRDefault="006C2C80" w:rsidP="006C2C80">
            <w:pPr>
              <w:pStyle w:val="a7"/>
              <w:shd w:val="clear" w:color="auto" w:fill="auto"/>
              <w:spacing w:line="240" w:lineRule="auto"/>
              <w:ind w:firstLine="520"/>
            </w:pPr>
            <w:r>
              <w:t>5 баллов;</w:t>
            </w:r>
          </w:p>
          <w:p w:rsidR="006C2C80" w:rsidRDefault="006C2C80" w:rsidP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3 балла;</w:t>
            </w:r>
          </w:p>
          <w:p w:rsidR="006C2C80" w:rsidRDefault="006C2C80" w:rsidP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1 </w:t>
            </w:r>
            <w:r>
              <w:t>балл;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ind w:firstLine="0"/>
            </w:pPr>
            <w:r>
              <w:t>Перечень предполагаемых работ и устанавливаемых объектов на пляже с указанием объемов и сроков проведения мероприятий по благоустройству пляжа*</w:t>
            </w:r>
          </w:p>
        </w:tc>
      </w:tr>
    </w:tbl>
    <w:p w:rsidR="00467C50" w:rsidRDefault="0094106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5318"/>
        <w:gridCol w:w="2352"/>
        <w:gridCol w:w="2006"/>
        <w:gridCol w:w="4627"/>
      </w:tblGrid>
      <w:tr w:rsidR="006C2C80" w:rsidTr="005138D3">
        <w:trPr>
          <w:trHeight w:hRule="exact" w:val="245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>
            <w:pPr>
              <w:pStyle w:val="a7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ind w:left="380" w:firstLine="0"/>
            </w:pPr>
            <w:r>
              <w:t>Стилистическое решение элементов пляжного благоустройства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>Предусмотрено единое стилистическое оформление элементов благоустройства, соответствующее внешнему архитектурному облику прилегающей застройки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2 балла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Эскизный проект благоустройства пляжа</w:t>
            </w:r>
          </w:p>
        </w:tc>
      </w:tr>
      <w:tr w:rsidR="006C2C80" w:rsidTr="006C2C80">
        <w:trPr>
          <w:trHeight w:hRule="exact" w:val="243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6C2C80">
            <w:pPr>
              <w:pStyle w:val="a7"/>
              <w:shd w:val="clear" w:color="auto" w:fill="auto"/>
              <w:tabs>
                <w:tab w:val="left" w:pos="1123"/>
                <w:tab w:val="left" w:pos="1690"/>
                <w:tab w:val="left" w:pos="2698"/>
              </w:tabs>
              <w:ind w:firstLine="0"/>
            </w:pPr>
            <w:r>
              <w:t>Подключение объектов, расположенных на пляже,</w:t>
            </w:r>
            <w:r>
              <w:tab/>
              <w:t xml:space="preserve">к сетям  инженерно-технического обеспечения </w:t>
            </w:r>
          </w:p>
          <w:p w:rsidR="006C2C80" w:rsidRDefault="006C2C80" w:rsidP="006C2C80">
            <w:pPr>
              <w:pStyle w:val="a7"/>
              <w:shd w:val="clear" w:color="auto" w:fill="auto"/>
              <w:tabs>
                <w:tab w:val="left" w:pos="1123"/>
                <w:tab w:val="left" w:pos="1690"/>
                <w:tab w:val="left" w:pos="2698"/>
              </w:tabs>
              <w:ind w:firstLine="0"/>
              <w:jc w:val="center"/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 xml:space="preserve">           Наличие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 xml:space="preserve">1 </w:t>
            </w:r>
            <w:r>
              <w:t>балл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C80" w:rsidRDefault="006C2C80" w:rsidP="006C2C80">
            <w:pPr>
              <w:pStyle w:val="a7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r>
              <w:t>Гарантийное письмо или копия договора о намерениях в случае победы в конкурсе заключить договоры с организациями, предоставляющими услуги подключения к системам водоснабжения, вывоза ТКО, электроснабжения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6C2C80" w:rsidTr="006C2C80">
        <w:trPr>
          <w:trHeight w:hRule="exact" w:val="423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 w:rsidP="006C2C80">
            <w:pPr>
              <w:pStyle w:val="ae"/>
              <w:jc w:val="center"/>
            </w:pPr>
            <w:r w:rsidRPr="006C2C80">
              <w:rPr>
                <w:rFonts w:ascii="Times New Roman" w:hAnsi="Times New Roman" w:cs="Times New Roman"/>
              </w:rPr>
              <w:t>Обеспечение маломобильным группам (включая</w:t>
            </w:r>
            <w:r w:rsidRPr="006C2C80">
              <w:rPr>
                <w:rFonts w:ascii="Times New Roman" w:hAnsi="Times New Roman" w:cs="Times New Roman"/>
              </w:rPr>
              <w:tab/>
              <w:t>инвалидов,</w:t>
            </w:r>
            <w:r w:rsidRPr="006C2C80">
              <w:rPr>
                <w:rFonts w:ascii="Times New Roman" w:hAnsi="Times New Roman" w:cs="Times New Roman"/>
              </w:rPr>
              <w:tab/>
              <w:t xml:space="preserve">использующихкресла-коляски и собак-проводников) условий для </w:t>
            </w:r>
            <w:r>
              <w:rPr>
                <w:rFonts w:ascii="Times New Roman" w:hAnsi="Times New Roman" w:cs="Times New Roman"/>
              </w:rPr>
              <w:t>б</w:t>
            </w:r>
            <w:r w:rsidRPr="006C2C80">
              <w:rPr>
                <w:rFonts w:ascii="Times New Roman" w:hAnsi="Times New Roman" w:cs="Times New Roman"/>
              </w:rPr>
              <w:t>еспрепятственного доступа на пляж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>Наличие:</w:t>
            </w:r>
          </w:p>
          <w:p w:rsidR="006C2C80" w:rsidRDefault="006C2C80" w:rsidP="005138D3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 xml:space="preserve">пандус с перилами для спуска на пляж; </w:t>
            </w:r>
          </w:p>
          <w:p w:rsidR="006C2C80" w:rsidRDefault="006C2C80" w:rsidP="005138D3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>поручни для спуска в воду;</w:t>
            </w:r>
          </w:p>
          <w:p w:rsidR="006C2C80" w:rsidRDefault="006C2C80" w:rsidP="005138D3">
            <w:pPr>
              <w:pStyle w:val="a7"/>
              <w:shd w:val="clear" w:color="auto" w:fill="auto"/>
              <w:spacing w:line="262" w:lineRule="auto"/>
              <w:ind w:firstLine="0"/>
            </w:pPr>
            <w:r>
              <w:t>пешеходные дорожки; специально оборудованная кабина для переодевания; универсальный туалет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2C80" w:rsidRDefault="006C2C80" w:rsidP="006C2C80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</w:p>
          <w:p w:rsid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</w:p>
          <w:p w:rsidR="006C2C80" w:rsidRP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  <w:r w:rsidRPr="006C2C80">
              <w:rPr>
                <w:rFonts w:ascii="Times New Roman" w:hAnsi="Times New Roman" w:cs="Times New Roman"/>
              </w:rPr>
              <w:t>0,5 балла</w:t>
            </w:r>
          </w:p>
          <w:p w:rsidR="006C2C80" w:rsidRP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  <w:r w:rsidRPr="006C2C80">
              <w:rPr>
                <w:rFonts w:ascii="Times New Roman" w:hAnsi="Times New Roman" w:cs="Times New Roman"/>
              </w:rPr>
              <w:t>0,5 балла</w:t>
            </w:r>
          </w:p>
          <w:p w:rsid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</w:p>
          <w:p w:rsidR="006C2C80" w:rsidRP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  <w:r w:rsidRPr="006C2C80">
              <w:rPr>
                <w:rFonts w:ascii="Times New Roman" w:hAnsi="Times New Roman" w:cs="Times New Roman"/>
              </w:rPr>
              <w:t>0,5 балла</w:t>
            </w:r>
          </w:p>
          <w:p w:rsid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</w:p>
          <w:p w:rsidR="006C2C80" w:rsidRP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  <w:r w:rsidRPr="006C2C80">
              <w:rPr>
                <w:rFonts w:ascii="Times New Roman" w:hAnsi="Times New Roman" w:cs="Times New Roman"/>
              </w:rPr>
              <w:t>0,5 балла</w:t>
            </w:r>
          </w:p>
          <w:p w:rsidR="006C2C80" w:rsidRDefault="006C2C80" w:rsidP="006C2C80">
            <w:pPr>
              <w:pStyle w:val="ae"/>
              <w:rPr>
                <w:rFonts w:ascii="Times New Roman" w:hAnsi="Times New Roman" w:cs="Times New Roman"/>
              </w:rPr>
            </w:pPr>
          </w:p>
          <w:p w:rsidR="006C2C80" w:rsidRDefault="006C2C80" w:rsidP="006C2C80">
            <w:pPr>
              <w:pStyle w:val="ae"/>
            </w:pPr>
            <w:r w:rsidRPr="006C2C80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64" w:lineRule="auto"/>
              <w:ind w:firstLine="0"/>
            </w:pPr>
            <w:r>
              <w:t>Эскизный проект благоустройства пляжа, схема планировки участка (пляжа), графические изображения планируемого внешнего вида пляжа, перечень предполагаемых к выполнению работ и устанавливаемых объектов на пляже с указанием объемов и сроков проведения мероприятий по благоустройству пляжа.</w:t>
            </w:r>
          </w:p>
        </w:tc>
      </w:tr>
    </w:tbl>
    <w:p w:rsidR="00467C50" w:rsidRDefault="0094106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5309"/>
        <w:gridCol w:w="2352"/>
        <w:gridCol w:w="2043"/>
        <w:gridCol w:w="4591"/>
      </w:tblGrid>
      <w:tr w:rsidR="006C2C80" w:rsidTr="006C2C80">
        <w:trPr>
          <w:trHeight w:hRule="exact" w:val="168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>
            <w:pPr>
              <w:pStyle w:val="a7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E317DF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 xml:space="preserve">Доступ к сети Интернет по </w:t>
            </w:r>
            <w:r>
              <w:rPr>
                <w:lang w:val="en-US" w:eastAsia="en-US" w:bidi="en-US"/>
              </w:rPr>
              <w:t>Wi</w:t>
            </w:r>
            <w:r w:rsidRPr="00941060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Fi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40" w:lineRule="auto"/>
              <w:ind w:firstLine="0"/>
            </w:pPr>
            <w:r>
              <w:t>Наличие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t>балл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C80" w:rsidRDefault="006C2C80" w:rsidP="006C2C80">
            <w:pPr>
              <w:pStyle w:val="a7"/>
              <w:shd w:val="clear" w:color="auto" w:fill="auto"/>
              <w:spacing w:line="264" w:lineRule="auto"/>
              <w:ind w:firstLine="0"/>
              <w:jc w:val="center"/>
            </w:pPr>
            <w:r>
              <w:t>Гарантийное письмо или копия договора о намерениях в случае победы в конкурсе заключить договор с провайдером о предоставлении доступа к сети Интернет</w:t>
            </w:r>
          </w:p>
        </w:tc>
      </w:tr>
      <w:tr w:rsidR="006C2C80" w:rsidTr="005138D3">
        <w:trPr>
          <w:trHeight w:hRule="exact" w:val="3734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>
            <w:pPr>
              <w:pStyle w:val="a7"/>
              <w:shd w:val="clear" w:color="auto" w:fill="auto"/>
              <w:spacing w:line="240" w:lineRule="auto"/>
              <w:jc w:val="both"/>
            </w:pPr>
            <w:r>
              <w:t>7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1797" w:rsidRDefault="006C2C80" w:rsidP="00E317DF">
            <w:pPr>
              <w:pStyle w:val="a7"/>
              <w:shd w:val="clear" w:color="auto" w:fill="auto"/>
              <w:spacing w:line="264" w:lineRule="auto"/>
              <w:ind w:firstLine="0"/>
            </w:pPr>
            <w:r>
              <w:t xml:space="preserve">Обеспечение охраны общественного порядка на пляже </w:t>
            </w:r>
          </w:p>
          <w:p w:rsidR="006C2C80" w:rsidRDefault="006C2C80" w:rsidP="00E317DF">
            <w:pPr>
              <w:pStyle w:val="a7"/>
              <w:shd w:val="clear" w:color="auto" w:fill="auto"/>
              <w:spacing w:line="264" w:lineRule="auto"/>
              <w:ind w:firstLine="0"/>
            </w:pPr>
            <w:r>
              <w:t>с установкой камер видеонаблюдения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64" w:lineRule="auto"/>
              <w:ind w:firstLine="0"/>
            </w:pPr>
            <w:r>
              <w:t>Заключение договора с организацией, имеющей лицензию на оказание</w:t>
            </w:r>
          </w:p>
          <w:p w:rsidR="006C2C80" w:rsidRDefault="006C2C80" w:rsidP="005138D3">
            <w:pPr>
              <w:pStyle w:val="a7"/>
              <w:shd w:val="clear" w:color="auto" w:fill="auto"/>
              <w:spacing w:line="264" w:lineRule="auto"/>
              <w:ind w:firstLine="0"/>
            </w:pPr>
            <w:r>
              <w:t>охранных услуг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t>балл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C80" w:rsidRDefault="006C2C80" w:rsidP="005138D3">
            <w:pPr>
              <w:pStyle w:val="a7"/>
              <w:shd w:val="clear" w:color="auto" w:fill="auto"/>
              <w:spacing w:line="264" w:lineRule="auto"/>
              <w:ind w:firstLine="0"/>
            </w:pPr>
            <w:r>
              <w:t>Гарантийное письмо или копия договора о намерениях в случае победы в конкурсе заключить договор об оказании охранных услуг на пляже</w:t>
            </w:r>
          </w:p>
        </w:tc>
      </w:tr>
      <w:tr w:rsidR="00711797" w:rsidTr="006C2C80">
        <w:trPr>
          <w:trHeight w:hRule="exact" w:val="187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797" w:rsidRDefault="00711797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8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797" w:rsidRDefault="00711797" w:rsidP="00711797">
            <w:pPr>
              <w:pStyle w:val="a7"/>
              <w:shd w:val="clear" w:color="auto" w:fill="auto"/>
              <w:spacing w:line="264" w:lineRule="auto"/>
              <w:ind w:firstLine="0"/>
            </w:pPr>
            <w:r>
              <w:t xml:space="preserve">Общий объем инвестиций  при </w:t>
            </w:r>
            <w:r w:rsidRPr="00711797">
              <w:t>реализации мероприятий по благоустройству пляжа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797" w:rsidRDefault="00711797" w:rsidP="005138D3">
            <w:pPr>
              <w:pStyle w:val="a7"/>
              <w:shd w:val="clear" w:color="auto" w:fill="auto"/>
              <w:ind w:firstLine="0"/>
            </w:pPr>
            <w:r>
              <w:t>Предусмотрено на  реализацию:</w:t>
            </w:r>
          </w:p>
          <w:p w:rsidR="00711797" w:rsidRDefault="00711797" w:rsidP="00711797">
            <w:pPr>
              <w:pStyle w:val="a7"/>
              <w:shd w:val="clear" w:color="auto" w:fill="auto"/>
              <w:tabs>
                <w:tab w:val="left" w:pos="158"/>
              </w:tabs>
              <w:spacing w:line="286" w:lineRule="auto"/>
              <w:ind w:firstLine="0"/>
            </w:pPr>
            <w:r>
              <w:t>До 1 млнруб;</w:t>
            </w:r>
          </w:p>
          <w:p w:rsidR="00711797" w:rsidRDefault="00711797" w:rsidP="00711797">
            <w:pPr>
              <w:pStyle w:val="a7"/>
              <w:shd w:val="clear" w:color="auto" w:fill="auto"/>
              <w:tabs>
                <w:tab w:val="left" w:pos="187"/>
              </w:tabs>
              <w:ind w:firstLine="0"/>
            </w:pPr>
            <w:r>
              <w:t>От 1 млн. до 2 млн. руб</w:t>
            </w:r>
          </w:p>
          <w:p w:rsidR="00711797" w:rsidRDefault="00711797" w:rsidP="00711797">
            <w:pPr>
              <w:pStyle w:val="a7"/>
              <w:shd w:val="clear" w:color="auto" w:fill="auto"/>
              <w:tabs>
                <w:tab w:val="left" w:pos="178"/>
              </w:tabs>
              <w:ind w:firstLine="0"/>
            </w:pPr>
            <w:r>
              <w:t>Более 2 млн.руб;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1797" w:rsidRDefault="00711797" w:rsidP="005138D3">
            <w:pPr>
              <w:pStyle w:val="a7"/>
              <w:shd w:val="clear" w:color="auto" w:fill="auto"/>
              <w:spacing w:line="240" w:lineRule="auto"/>
              <w:ind w:firstLine="520"/>
            </w:pPr>
          </w:p>
          <w:p w:rsidR="00711797" w:rsidRDefault="00711797" w:rsidP="005138D3">
            <w:pPr>
              <w:pStyle w:val="a7"/>
              <w:shd w:val="clear" w:color="auto" w:fill="auto"/>
              <w:spacing w:line="240" w:lineRule="auto"/>
              <w:ind w:firstLine="520"/>
            </w:pPr>
          </w:p>
          <w:p w:rsidR="00711797" w:rsidRPr="00711797" w:rsidRDefault="00711797" w:rsidP="005138D3">
            <w:pPr>
              <w:pStyle w:val="a7"/>
              <w:shd w:val="clear" w:color="auto" w:fill="auto"/>
              <w:spacing w:line="240" w:lineRule="auto"/>
              <w:ind w:firstLine="520"/>
              <w:rPr>
                <w:sz w:val="24"/>
                <w:szCs w:val="24"/>
              </w:rPr>
            </w:pPr>
            <w:r w:rsidRPr="00711797">
              <w:rPr>
                <w:sz w:val="24"/>
                <w:szCs w:val="24"/>
              </w:rPr>
              <w:t>1 балл;</w:t>
            </w:r>
          </w:p>
          <w:p w:rsidR="00711797" w:rsidRPr="00711797" w:rsidRDefault="00711797" w:rsidP="005138D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1797">
              <w:rPr>
                <w:sz w:val="24"/>
                <w:szCs w:val="24"/>
              </w:rPr>
              <w:t>3 балла;</w:t>
            </w:r>
          </w:p>
          <w:p w:rsidR="00711797" w:rsidRDefault="00711797" w:rsidP="005138D3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711797">
              <w:rPr>
                <w:sz w:val="24"/>
                <w:szCs w:val="24"/>
              </w:rPr>
              <w:t>5 баллов;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1797" w:rsidRDefault="00711797" w:rsidP="00711797">
            <w:pPr>
              <w:pStyle w:val="a7"/>
              <w:shd w:val="clear" w:color="auto" w:fill="auto"/>
              <w:ind w:firstLine="0"/>
            </w:pPr>
            <w:r>
              <w:t>Перечень предполагаемых работ и устанавливаемых объектов на пляже с указанием объемов инвестиций в  мероприятия по благоустройству пляжа</w:t>
            </w:r>
          </w:p>
        </w:tc>
      </w:tr>
    </w:tbl>
    <w:p w:rsidR="00467C50" w:rsidRDefault="00467C50">
      <w:pPr>
        <w:spacing w:after="239" w:line="1" w:lineRule="exact"/>
      </w:pPr>
    </w:p>
    <w:p w:rsidR="00467C50" w:rsidRDefault="00941060">
      <w:pPr>
        <w:pStyle w:val="1"/>
        <w:shd w:val="clear" w:color="auto" w:fill="auto"/>
        <w:spacing w:line="240" w:lineRule="auto"/>
        <w:ind w:firstLine="0"/>
        <w:jc w:val="both"/>
      </w:pPr>
      <w:r>
        <w:rPr>
          <w:sz w:val="24"/>
          <w:szCs w:val="24"/>
        </w:rPr>
        <w:t xml:space="preserve">* </w:t>
      </w:r>
      <w:r>
        <w:t>За исключением ежегодных мероприятий по получению разрешительных документов на открытие пляжа, мероприятий по технической готовности пляжа к купальному сезону, включая окрашивание поверхностей, подвергнувшихся воздействию агрессивной среды</w:t>
      </w:r>
    </w:p>
    <w:sectPr w:rsidR="00467C50" w:rsidSect="008A4CEE">
      <w:pgSz w:w="16840" w:h="11900" w:orient="landscape"/>
      <w:pgMar w:top="1161" w:right="485" w:bottom="1044" w:left="1130" w:header="733" w:footer="6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51" w:rsidRDefault="00DA2A51">
      <w:r>
        <w:separator/>
      </w:r>
    </w:p>
  </w:endnote>
  <w:endnote w:type="continuationSeparator" w:id="0">
    <w:p w:rsidR="00DA2A51" w:rsidRDefault="00DA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8D3" w:rsidRDefault="005138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51" w:rsidRDefault="00DA2A51"/>
  </w:footnote>
  <w:footnote w:type="continuationSeparator" w:id="0">
    <w:p w:rsidR="00DA2A51" w:rsidRDefault="00DA2A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CA1"/>
    <w:multiLevelType w:val="multilevel"/>
    <w:tmpl w:val="686EBCC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F9F9F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C6530"/>
    <w:multiLevelType w:val="multilevel"/>
    <w:tmpl w:val="56824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84A2A"/>
    <w:multiLevelType w:val="multilevel"/>
    <w:tmpl w:val="AF002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52194"/>
    <w:multiLevelType w:val="multilevel"/>
    <w:tmpl w:val="E1AAB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12566C"/>
    <w:multiLevelType w:val="hybridMultilevel"/>
    <w:tmpl w:val="86A28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62CEF"/>
    <w:multiLevelType w:val="multilevel"/>
    <w:tmpl w:val="F2DED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730E68"/>
    <w:multiLevelType w:val="multilevel"/>
    <w:tmpl w:val="B47EC204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837D0F"/>
    <w:multiLevelType w:val="multilevel"/>
    <w:tmpl w:val="640C75C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3F00B2"/>
    <w:multiLevelType w:val="multilevel"/>
    <w:tmpl w:val="B9CC5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C25B07"/>
    <w:multiLevelType w:val="multilevel"/>
    <w:tmpl w:val="D6DE8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D34A12"/>
    <w:multiLevelType w:val="multilevel"/>
    <w:tmpl w:val="8BE41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0D442E"/>
    <w:multiLevelType w:val="multilevel"/>
    <w:tmpl w:val="9138A3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7D2489"/>
    <w:multiLevelType w:val="multilevel"/>
    <w:tmpl w:val="A06A6F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074B2D"/>
    <w:multiLevelType w:val="multilevel"/>
    <w:tmpl w:val="FDA69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50"/>
    <w:rsid w:val="00002639"/>
    <w:rsid w:val="00056414"/>
    <w:rsid w:val="000A0FE4"/>
    <w:rsid w:val="000E4EF1"/>
    <w:rsid w:val="00164FA6"/>
    <w:rsid w:val="001927BA"/>
    <w:rsid w:val="001C7F1C"/>
    <w:rsid w:val="00225B00"/>
    <w:rsid w:val="00234B88"/>
    <w:rsid w:val="002779BF"/>
    <w:rsid w:val="002A3E29"/>
    <w:rsid w:val="003B2D82"/>
    <w:rsid w:val="003B64FB"/>
    <w:rsid w:val="0046033F"/>
    <w:rsid w:val="00467C50"/>
    <w:rsid w:val="004B25FC"/>
    <w:rsid w:val="005138D3"/>
    <w:rsid w:val="005608A2"/>
    <w:rsid w:val="0057072A"/>
    <w:rsid w:val="00571336"/>
    <w:rsid w:val="005B3878"/>
    <w:rsid w:val="005C5A16"/>
    <w:rsid w:val="005D72FF"/>
    <w:rsid w:val="00621479"/>
    <w:rsid w:val="006521BB"/>
    <w:rsid w:val="006917F8"/>
    <w:rsid w:val="006A0AAD"/>
    <w:rsid w:val="006C2C80"/>
    <w:rsid w:val="00711797"/>
    <w:rsid w:val="008561B2"/>
    <w:rsid w:val="0086149B"/>
    <w:rsid w:val="00866DCB"/>
    <w:rsid w:val="00867FEC"/>
    <w:rsid w:val="00882B90"/>
    <w:rsid w:val="0089366E"/>
    <w:rsid w:val="008A4CEE"/>
    <w:rsid w:val="009278D1"/>
    <w:rsid w:val="00941060"/>
    <w:rsid w:val="009662E2"/>
    <w:rsid w:val="009C468F"/>
    <w:rsid w:val="009D5BA2"/>
    <w:rsid w:val="009F26F2"/>
    <w:rsid w:val="00A25C75"/>
    <w:rsid w:val="00A347E1"/>
    <w:rsid w:val="00A75A69"/>
    <w:rsid w:val="00A93819"/>
    <w:rsid w:val="00B0491D"/>
    <w:rsid w:val="00B04ED1"/>
    <w:rsid w:val="00B7075D"/>
    <w:rsid w:val="00B82ED2"/>
    <w:rsid w:val="00BC1AF9"/>
    <w:rsid w:val="00BD0BE2"/>
    <w:rsid w:val="00BD1C24"/>
    <w:rsid w:val="00BF247B"/>
    <w:rsid w:val="00C54EDD"/>
    <w:rsid w:val="00C91A06"/>
    <w:rsid w:val="00CD377B"/>
    <w:rsid w:val="00D769A4"/>
    <w:rsid w:val="00DA2A51"/>
    <w:rsid w:val="00DC093D"/>
    <w:rsid w:val="00E317DF"/>
    <w:rsid w:val="00E3689F"/>
    <w:rsid w:val="00E55F54"/>
    <w:rsid w:val="00E941C5"/>
    <w:rsid w:val="00EA62FC"/>
    <w:rsid w:val="00EB4AAB"/>
    <w:rsid w:val="00EB7345"/>
    <w:rsid w:val="00F1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9D5BA2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color w:val="9F9F9F"/>
      <w:sz w:val="18"/>
      <w:szCs w:val="18"/>
      <w:u w:val="none"/>
      <w:lang w:val="en-US" w:eastAsia="en-US" w:bidi="en-US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F9F9F"/>
      <w:sz w:val="20"/>
      <w:szCs w:val="20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9F9F9F"/>
      <w:sz w:val="38"/>
      <w:szCs w:val="3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0"/>
      <w:ind w:left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6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left="3520"/>
    </w:pPr>
    <w:rPr>
      <w:rFonts w:ascii="Arial" w:eastAsia="Arial" w:hAnsi="Arial" w:cs="Arial"/>
      <w:i/>
      <w:iCs/>
      <w:color w:val="9F9F9F"/>
      <w:sz w:val="18"/>
      <w:szCs w:val="18"/>
      <w:lang w:val="en-US" w:eastAsia="en-US" w:bidi="en-US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180" w:lineRule="auto"/>
      <w:ind w:left="3380"/>
    </w:pPr>
    <w:rPr>
      <w:rFonts w:ascii="Times New Roman" w:eastAsia="Times New Roman" w:hAnsi="Times New Roman" w:cs="Times New Roman"/>
      <w:color w:val="9F9F9F"/>
      <w:sz w:val="20"/>
      <w:szCs w:val="20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50" w:line="214" w:lineRule="auto"/>
      <w:ind w:right="30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 w:line="209" w:lineRule="auto"/>
      <w:ind w:left="2540" w:firstLine="170"/>
      <w:outlineLvl w:val="0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color w:val="9F9F9F"/>
      <w:sz w:val="38"/>
      <w:szCs w:val="3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0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1060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C54EDD"/>
    <w:rPr>
      <w:color w:val="000000"/>
    </w:rPr>
  </w:style>
  <w:style w:type="paragraph" w:styleId="af">
    <w:name w:val="header"/>
    <w:basedOn w:val="a"/>
    <w:link w:val="af0"/>
    <w:uiPriority w:val="99"/>
    <w:unhideWhenUsed/>
    <w:rsid w:val="00866D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66DC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866D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66DCB"/>
    <w:rPr>
      <w:color w:val="000000"/>
    </w:rPr>
  </w:style>
  <w:style w:type="character" w:customStyle="1" w:styleId="30">
    <w:name w:val="Заголовок 3 Знак"/>
    <w:basedOn w:val="a0"/>
    <w:link w:val="3"/>
    <w:rsid w:val="009D5BA2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f3">
    <w:name w:val="Body Text Indent"/>
    <w:basedOn w:val="a"/>
    <w:link w:val="af4"/>
    <w:rsid w:val="009D5BA2"/>
    <w:pPr>
      <w:widowControl/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  <w:lang w:bidi="ar-SA"/>
    </w:rPr>
  </w:style>
  <w:style w:type="character" w:customStyle="1" w:styleId="af4">
    <w:name w:val="Основной текст с отступом Знак"/>
    <w:basedOn w:val="a0"/>
    <w:link w:val="af3"/>
    <w:rsid w:val="009D5BA2"/>
    <w:rPr>
      <w:rFonts w:ascii="Times New Roman" w:eastAsia="Times New Roman" w:hAnsi="Times New Roman" w:cs="Times New Roman"/>
      <w:b/>
      <w:sz w:val="1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9D5BA2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/>
      <w:iCs/>
      <w:smallCaps w:val="0"/>
      <w:strike w:val="0"/>
      <w:color w:val="9F9F9F"/>
      <w:sz w:val="18"/>
      <w:szCs w:val="18"/>
      <w:u w:val="none"/>
      <w:lang w:val="en-US" w:eastAsia="en-US" w:bidi="en-US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F9F9F"/>
      <w:sz w:val="20"/>
      <w:szCs w:val="20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9F9F9F"/>
      <w:sz w:val="38"/>
      <w:szCs w:val="3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0"/>
      <w:ind w:left="2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6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ind w:left="3520"/>
    </w:pPr>
    <w:rPr>
      <w:rFonts w:ascii="Arial" w:eastAsia="Arial" w:hAnsi="Arial" w:cs="Arial"/>
      <w:i/>
      <w:iCs/>
      <w:color w:val="9F9F9F"/>
      <w:sz w:val="18"/>
      <w:szCs w:val="18"/>
      <w:lang w:val="en-US" w:eastAsia="en-US" w:bidi="en-US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180" w:lineRule="auto"/>
      <w:ind w:left="3380"/>
    </w:pPr>
    <w:rPr>
      <w:rFonts w:ascii="Times New Roman" w:eastAsia="Times New Roman" w:hAnsi="Times New Roman" w:cs="Times New Roman"/>
      <w:color w:val="9F9F9F"/>
      <w:sz w:val="20"/>
      <w:szCs w:val="20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50" w:line="214" w:lineRule="auto"/>
      <w:ind w:right="30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 w:line="209" w:lineRule="auto"/>
      <w:ind w:left="2540" w:firstLine="170"/>
      <w:outlineLvl w:val="0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Arial" w:eastAsia="Arial" w:hAnsi="Arial" w:cs="Arial"/>
      <w:color w:val="9F9F9F"/>
      <w:sz w:val="38"/>
      <w:szCs w:val="3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0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1060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C54EDD"/>
    <w:rPr>
      <w:color w:val="000000"/>
    </w:rPr>
  </w:style>
  <w:style w:type="paragraph" w:styleId="af">
    <w:name w:val="header"/>
    <w:basedOn w:val="a"/>
    <w:link w:val="af0"/>
    <w:uiPriority w:val="99"/>
    <w:unhideWhenUsed/>
    <w:rsid w:val="00866D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66DC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866D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66DCB"/>
    <w:rPr>
      <w:color w:val="000000"/>
    </w:rPr>
  </w:style>
  <w:style w:type="character" w:customStyle="1" w:styleId="30">
    <w:name w:val="Заголовок 3 Знак"/>
    <w:basedOn w:val="a0"/>
    <w:link w:val="3"/>
    <w:rsid w:val="009D5BA2"/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styleId="af3">
    <w:name w:val="Body Text Indent"/>
    <w:basedOn w:val="a"/>
    <w:link w:val="af4"/>
    <w:rsid w:val="009D5BA2"/>
    <w:pPr>
      <w:widowControl/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  <w:lang w:bidi="ar-SA"/>
    </w:rPr>
  </w:style>
  <w:style w:type="character" w:customStyle="1" w:styleId="af4">
    <w:name w:val="Основной текст с отступом Знак"/>
    <w:basedOn w:val="a0"/>
    <w:link w:val="af3"/>
    <w:rsid w:val="009D5BA2"/>
    <w:rPr>
      <w:rFonts w:ascii="Times New Roman" w:eastAsia="Times New Roman" w:hAnsi="Times New Roman" w:cs="Times New Roman"/>
      <w:b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10522</Words>
  <Characters>59976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Жаворонкова_К</cp:lastModifiedBy>
  <cp:revision>2</cp:revision>
  <dcterms:created xsi:type="dcterms:W3CDTF">2024-05-27T13:12:00Z</dcterms:created>
  <dcterms:modified xsi:type="dcterms:W3CDTF">2024-05-27T13:12:00Z</dcterms:modified>
</cp:coreProperties>
</file>