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8906A3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172F2B" w:rsidRDefault="00416F08" w:rsidP="00172F2B">
      <w:pPr>
        <w:rPr>
          <w:sz w:val="28"/>
        </w:rPr>
      </w:pPr>
      <w:r>
        <w:rPr>
          <w:sz w:val="28"/>
        </w:rPr>
        <w:t>От 16.05.2023 г.                                                                                                           № 1266</w:t>
      </w:r>
    </w:p>
    <w:p w:rsidR="00416F08" w:rsidRDefault="00416F08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</w:t>
      </w:r>
      <w:r w:rsidR="0007696B" w:rsidRPr="008906A3">
        <w:rPr>
          <w:b/>
        </w:rPr>
        <w:t>о</w:t>
      </w:r>
      <w:r w:rsidR="0007696B" w:rsidRPr="008906A3">
        <w:rPr>
          <w:b/>
        </w:rPr>
        <w:t>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мун</w:t>
      </w:r>
      <w:r w:rsidR="00FD42B1" w:rsidRPr="008906A3">
        <w:rPr>
          <w:b/>
        </w:rPr>
        <w:t>и</w:t>
      </w:r>
      <w:r w:rsidR="00FD42B1" w:rsidRPr="008906A3">
        <w:rPr>
          <w:b/>
        </w:rPr>
        <w:t>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r w:rsidR="009E3321" w:rsidRPr="00BA0FAD">
        <w:rPr>
          <w:color w:val="000000"/>
          <w:shd w:val="clear" w:color="auto" w:fill="FFFFFF"/>
        </w:rPr>
        <w:t>В целях приведение в соответствие с Решением Совета депутатов Володарского муниципал</w:t>
      </w:r>
      <w:r w:rsidR="009E3321" w:rsidRPr="00BA0FAD">
        <w:rPr>
          <w:color w:val="000000"/>
          <w:shd w:val="clear" w:color="auto" w:fill="FFFFFF"/>
        </w:rPr>
        <w:t>ь</w:t>
      </w:r>
      <w:r w:rsidR="009E3321" w:rsidRPr="00BA0FAD">
        <w:rPr>
          <w:color w:val="000000"/>
          <w:shd w:val="clear" w:color="auto" w:fill="FFFFFF"/>
        </w:rPr>
        <w:t>ного округа Нижегородской области № 136 от 29.12.2022 года «О бюджете Володарского муниц</w:t>
      </w:r>
      <w:r w:rsidR="009E3321" w:rsidRPr="00BA0FAD">
        <w:rPr>
          <w:color w:val="000000"/>
          <w:shd w:val="clear" w:color="auto" w:fill="FFFFFF"/>
        </w:rPr>
        <w:t>и</w:t>
      </w:r>
      <w:r w:rsidR="009E3321" w:rsidRPr="00BA0FAD">
        <w:rPr>
          <w:color w:val="000000"/>
          <w:shd w:val="clear" w:color="auto" w:fill="FFFFFF"/>
        </w:rPr>
        <w:t>пального  округа Нижегородской области на 2023 год и плановый период 2024 и 2025 г</w:t>
      </w:r>
      <w:r w:rsidR="009E3321" w:rsidRPr="00BA0FAD">
        <w:rPr>
          <w:color w:val="000000"/>
          <w:shd w:val="clear" w:color="auto" w:fill="FFFFFF"/>
        </w:rPr>
        <w:t>о</w:t>
      </w:r>
      <w:r w:rsidR="009E3321" w:rsidRPr="00BA0FAD">
        <w:rPr>
          <w:color w:val="000000"/>
          <w:shd w:val="clear" w:color="auto" w:fill="FFFFFF"/>
        </w:rPr>
        <w:t>дов»администрация Володарского муниципального округа</w:t>
      </w:r>
      <w:r w:rsidR="00067254" w:rsidRPr="00BA0FAD">
        <w:rPr>
          <w:b/>
          <w:bCs/>
        </w:rPr>
        <w:t>постановляет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разделе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8726"/>
      </w:tblGrid>
      <w:tr w:rsidR="00733EF8" w:rsidRPr="008906A3" w:rsidTr="00271762">
        <w:tc>
          <w:tcPr>
            <w:tcW w:w="2124" w:type="dxa"/>
          </w:tcPr>
          <w:p w:rsidR="00733EF8" w:rsidRPr="008906A3" w:rsidRDefault="00733EF8" w:rsidP="00271762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271762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>
              <w:rPr>
                <w:b/>
              </w:rPr>
              <w:t>103 664,58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 w:rsidR="00AC6E2B">
              <w:t>14 650,58</w:t>
            </w:r>
            <w:r w:rsidRPr="004635E2">
              <w:t xml:space="preserve"> тыс. руб.,  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2024 год – 6 975,80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2025 год – 6 975,80 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2027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2028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2029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2030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2031 год - 10 723,20 тыс. руб.,</w:t>
            </w:r>
          </w:p>
          <w:p w:rsidR="00733EF8" w:rsidRPr="004635E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2032 год - 10 723,20 тыс. руб.</w:t>
            </w:r>
          </w:p>
          <w:p w:rsidR="00733EF8" w:rsidRPr="00C962D2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>Справочно за счет средств федерального бюджета предусмотрено 30 936,</w:t>
            </w:r>
            <w:r w:rsidR="00AC6E2B">
              <w:rPr>
                <w:b/>
                <w:bCs/>
              </w:rPr>
              <w:t>96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AC6E2B">
              <w:t>13 744,50</w:t>
            </w:r>
            <w:r w:rsidRPr="00C962D2">
              <w:t xml:space="preserve"> тыс. руб.,  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2024 год – 17 192,46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2025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2026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- 0,0 тыс. руб. 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19032B">
              <w:rPr>
                <w:b/>
              </w:rPr>
              <w:t>27 466,94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2023 год -  9 075</w:t>
            </w:r>
            <w:r w:rsidR="0019032B">
              <w:t>,29</w:t>
            </w:r>
            <w:r w:rsidRPr="00A00A1D">
              <w:t xml:space="preserve"> тыс. руб., 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9 218,95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lastRenderedPageBreak/>
              <w:t>2025 год –9 172,70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271762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271762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</w:tbl>
    <w:p w:rsidR="00BA0FAD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4961" w:rsidRDefault="00BA0FAD" w:rsidP="00CE49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CE4961">
        <w:rPr>
          <w:rFonts w:ascii="Times New Roman" w:hAnsi="Times New Roman" w:cs="Times New Roman"/>
          <w:sz w:val="24"/>
          <w:szCs w:val="24"/>
        </w:rPr>
        <w:t>Индикаторы достижения цели и показатели результатов программы изложить в сл</w:t>
      </w:r>
      <w:r w:rsidR="00CE4961">
        <w:rPr>
          <w:rFonts w:ascii="Times New Roman" w:hAnsi="Times New Roman" w:cs="Times New Roman"/>
          <w:sz w:val="24"/>
          <w:szCs w:val="24"/>
        </w:rPr>
        <w:t>е</w:t>
      </w:r>
      <w:r w:rsidR="00CE4961">
        <w:rPr>
          <w:rFonts w:ascii="Times New Roman" w:hAnsi="Times New Roman" w:cs="Times New Roman"/>
          <w:sz w:val="24"/>
          <w:szCs w:val="24"/>
        </w:rPr>
        <w:t>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4"/>
        <w:gridCol w:w="8726"/>
      </w:tblGrid>
      <w:tr w:rsidR="00CE4961" w:rsidRPr="000A523A" w:rsidTr="00C55B27">
        <w:trPr>
          <w:trHeight w:val="3051"/>
        </w:trPr>
        <w:tc>
          <w:tcPr>
            <w:tcW w:w="2124" w:type="dxa"/>
          </w:tcPr>
          <w:p w:rsidR="00CE4961" w:rsidRPr="000A523A" w:rsidRDefault="00CE4961" w:rsidP="00C55B2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Индикаторы до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тижения цели  и показатели неп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средственных 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зультатов пр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A52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граммы</w:t>
            </w: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4961" w:rsidRPr="000A523A" w:rsidRDefault="00CE4961" w:rsidP="00C55B27">
            <w:pPr>
              <w:pStyle w:val="ConsPlusNonformat"/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283"/>
              <w:gridCol w:w="142"/>
              <w:gridCol w:w="283"/>
              <w:gridCol w:w="284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CE4961" w:rsidRPr="000A523A" w:rsidTr="00C55B27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CE4961" w:rsidRPr="000A523A" w:rsidTr="00C55B27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CE4961" w:rsidRPr="000A523A" w:rsidTr="00C55B27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CE4961" w:rsidRPr="000A523A" w:rsidTr="00CE4961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благоус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25,7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63,9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E4961" w:rsidRPr="000A523A" w:rsidRDefault="00CE4961" w:rsidP="00C55B27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CE4961" w:rsidRPr="000A523A" w:rsidTr="00CE4961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благоус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 xml:space="preserve">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E4961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124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CE4961" w:rsidRPr="000A523A" w:rsidTr="00CE4961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Количество и общес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т</w:t>
                  </w: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E4961" w:rsidRPr="000A523A" w:rsidRDefault="00CE4961" w:rsidP="00C55B2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523A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CE4961" w:rsidRPr="000A523A" w:rsidRDefault="00CE4961" w:rsidP="00C55B27">
            <w:pPr>
              <w:tabs>
                <w:tab w:val="left" w:pos="8334"/>
              </w:tabs>
              <w:rPr>
                <w:color w:val="000000" w:themeColor="text1"/>
              </w:rPr>
            </w:pPr>
          </w:p>
        </w:tc>
      </w:tr>
    </w:tbl>
    <w:p w:rsidR="00CE4961" w:rsidRDefault="00CE4961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B37" w:rsidRDefault="00E15CFB" w:rsidP="00D0619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</w:t>
      </w:r>
      <w:r w:rsidR="00CE49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92F88">
        <w:rPr>
          <w:rFonts w:ascii="Times New Roman" w:hAnsi="Times New Roman" w:cs="Times New Roman"/>
          <w:bCs/>
          <w:sz w:val="24"/>
          <w:szCs w:val="24"/>
        </w:rPr>
        <w:t>Раздел 1 «Характеристика текущего состояния» изложить в новой редакции:</w:t>
      </w:r>
    </w:p>
    <w:p w:rsidR="00292F88" w:rsidRPr="00292F88" w:rsidRDefault="00292F88" w:rsidP="00292F88">
      <w:pPr>
        <w:ind w:firstLine="709"/>
        <w:jc w:val="both"/>
        <w:rPr>
          <w:color w:val="000000" w:themeColor="text1"/>
        </w:rPr>
      </w:pPr>
      <w:r w:rsidRPr="00292F88">
        <w:rPr>
          <w:color w:val="000000" w:themeColor="text1"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создание современной городской среды, как одного из составляющих элементов комплексного развития территории.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 муниципальном округе проживают 55 тыс. человек. Проведенный ан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лиз выявил, что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Асфальтовое покрытие придомовых территорий частично разрушено.  У некоторых МКД недостаточное освещение пр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домовых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Доля </w:t>
      </w:r>
      <w:proofErr w:type="gramStart"/>
      <w:r w:rsidRPr="00292F88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proofErr w:type="gramEnd"/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проживающая в МКД с благоустроенной дворовой территорией составляет 15% от общего числа жителей округа.</w:t>
      </w:r>
    </w:p>
    <w:p w:rsidR="00292F88" w:rsidRPr="00292F88" w:rsidRDefault="00292F88" w:rsidP="00292F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Общее количество площадок оборудованных (необорудованных) для отдыха, общения и проведения досуга: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спортивные площадки – 35 шт.;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детские площадки       - 52 </w:t>
      </w:r>
      <w:proofErr w:type="spellStart"/>
      <w:proofErr w:type="gramStart"/>
      <w:r w:rsidRPr="00292F88">
        <w:rPr>
          <w:rFonts w:ascii="Times New Roman" w:hAnsi="Times New Roman" w:cs="Times New Roman"/>
          <w:sz w:val="24"/>
          <w:szCs w:val="24"/>
          <w:lang w:eastAsia="en-US"/>
        </w:rPr>
        <w:t>шт</w:t>
      </w:r>
      <w:proofErr w:type="spellEnd"/>
      <w:proofErr w:type="gramEnd"/>
      <w:r w:rsidRPr="00292F8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292F88" w:rsidRPr="00292F88" w:rsidRDefault="00292F88" w:rsidP="00292F88">
      <w:pPr>
        <w:pStyle w:val="ConsPlusNormal"/>
        <w:numPr>
          <w:ilvl w:val="0"/>
          <w:numId w:val="18"/>
        </w:numPr>
        <w:adjustRightInd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общественные места досуга и отдыха – 18.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 xml:space="preserve">        Доля населения имеющего  удобный пешеходный доступ к специально оборудованным  вышеуказанным площадкам – 25 %.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sz w:val="24"/>
          <w:szCs w:val="24"/>
          <w:lang w:eastAsia="en-US"/>
        </w:rPr>
        <w:t>Доля благоустроенных площадок оборудованных (необорудованных) для отдыха, общения и проведения досуга – 35%.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Работа по формированию современной городской среды будет осуществляться по двум н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 целях настоящей программы под понятием «дворовая территория» применяется опред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е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ление установленное Правительством Российской Федерации от 10.02.2017 №169. а именно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: «под дворовой территорией понимается совокупность территорий, прилегающих к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  <w:proofErr w:type="gramEnd"/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Адресный перечень дворовых территорий</w:t>
      </w:r>
      <w:r w:rsidR="00DF36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подлежащих благоустройствув рамках реализ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ции муниципальной программы «Формирование современной городской среды на территории В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лодарского муниципального округа» представлен в таблице 1.</w:t>
      </w:r>
    </w:p>
    <w:p w:rsidR="00292F88" w:rsidRPr="00292F88" w:rsidRDefault="00292F88" w:rsidP="0051746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4961"/>
      </w:tblGrid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Наименования поселения муниципальн</w:t>
            </w:r>
            <w:r w:rsidRPr="00292F88">
              <w:rPr>
                <w:color w:val="000000" w:themeColor="text1"/>
              </w:rPr>
              <w:t>о</w:t>
            </w:r>
            <w:r w:rsidRPr="00292F88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р.п.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п. </w:t>
            </w:r>
            <w:proofErr w:type="spellStart"/>
            <w:r w:rsidRPr="00292F88">
              <w:rPr>
                <w:color w:val="000000" w:themeColor="text1"/>
              </w:rPr>
              <w:t>Мулино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Новая,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  <w:color w:val="000000" w:themeColor="text1"/>
              </w:rPr>
            </w:pPr>
            <w:r w:rsidRPr="00292F88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Суворова,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д.27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д.29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д.33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д.37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д.47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Центральная,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д.63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д.69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Военный Городок, д.70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134720" w:rsidP="0051746D">
            <w:pPr>
              <w:jc w:val="center"/>
            </w:pPr>
            <w:r w:rsidRPr="00292F88">
              <w:t>У</w:t>
            </w:r>
            <w:r w:rsidR="00292F88" w:rsidRPr="00292F88">
              <w:t>л</w:t>
            </w:r>
            <w:r>
              <w:t>.</w:t>
            </w:r>
            <w:r w:rsidR="00292F88" w:rsidRPr="00292F88">
              <w:t xml:space="preserve"> Володарского,</w:t>
            </w:r>
            <w:proofErr w:type="gramStart"/>
            <w:r w:rsidR="00292F88" w:rsidRPr="00292F88">
              <w:t xml:space="preserve"> .</w:t>
            </w:r>
            <w:proofErr w:type="gramEnd"/>
            <w:r w:rsidR="00292F88" w:rsidRPr="00292F88">
              <w:t>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д.5,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д.29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Первомайская, д.38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р.п. Смолино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д.7</w:t>
            </w:r>
          </w:p>
        </w:tc>
      </w:tr>
      <w:tr w:rsidR="00F724EA" w:rsidRPr="00292F88" w:rsidTr="0051746D">
        <w:tc>
          <w:tcPr>
            <w:tcW w:w="817" w:type="dxa"/>
            <w:vAlign w:val="center"/>
          </w:tcPr>
          <w:p w:rsidR="00F724EA" w:rsidRPr="00292F88" w:rsidRDefault="00F724EA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F724EA" w:rsidRPr="00292F88" w:rsidRDefault="00F724EA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F724EA" w:rsidRPr="00292F88" w:rsidRDefault="00F724EA" w:rsidP="0051746D">
            <w:pPr>
              <w:jc w:val="center"/>
            </w:pPr>
            <w:r>
              <w:t>ул. Ленина,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Энтузиастов,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 xml:space="preserve">пос. </w:t>
            </w:r>
            <w:proofErr w:type="spellStart"/>
            <w:r w:rsidRPr="00292F88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Танковая,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proofErr w:type="spellStart"/>
            <w:r w:rsidRPr="00292F88">
              <w:t>с</w:t>
            </w:r>
            <w:proofErr w:type="gramStart"/>
            <w:r w:rsidRPr="00292F88">
              <w:t>.З</w:t>
            </w:r>
            <w:proofErr w:type="gramEnd"/>
            <w:r w:rsidRPr="00292F88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р.п. Центральный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Советская,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Мирошниченко,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ул. Комсомольская,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 xml:space="preserve">р.п. </w:t>
            </w:r>
            <w:proofErr w:type="spellStart"/>
            <w:r w:rsidRPr="00292F88">
              <w:t>Решетиха</w:t>
            </w:r>
            <w:proofErr w:type="spellEnd"/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пр-т Кирова,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pStyle w:val="af4"/>
              <w:jc w:val="center"/>
            </w:pPr>
            <w:r w:rsidRPr="00292F88">
              <w:t>пр-т Кирова, д. 1в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пр-т Кирова, д. 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8а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14а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19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пр-т Кирова, д. 23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1а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Чкалова, д. 2а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Комсомольская, д. 83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88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93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95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  <w:rPr>
                <w:b/>
                <w:bCs/>
              </w:rPr>
            </w:pPr>
            <w:r w:rsidRPr="00292F88">
              <w:t>ул. Комсомольская, д. 102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Савельева, д. 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Советская, д. 76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Станционная,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Санаторная, д. 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Новая,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Парковая,  д.16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 д.11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7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8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9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Центральная,  д. 22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Восточная,  д.3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11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13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15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</w:tcPr>
          <w:p w:rsidR="00292F88" w:rsidRPr="00292F88" w:rsidRDefault="00292F88" w:rsidP="0051746D">
            <w:pPr>
              <w:jc w:val="center"/>
            </w:pPr>
            <w:r w:rsidRPr="00292F88">
              <w:t>ул. Фабричная,  д. 16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п. Красная Горка</w:t>
            </w: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Ленина, д. 44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30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32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34</w:t>
            </w:r>
          </w:p>
        </w:tc>
      </w:tr>
      <w:tr w:rsidR="00292F88" w:rsidRPr="00292F88" w:rsidTr="0051746D"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Новоселов, д. 35</w:t>
            </w:r>
          </w:p>
        </w:tc>
      </w:tr>
      <w:tr w:rsidR="00292F88" w:rsidRPr="00292F88" w:rsidTr="0051746D">
        <w:trPr>
          <w:trHeight w:val="375"/>
        </w:trPr>
        <w:tc>
          <w:tcPr>
            <w:tcW w:w="817" w:type="dxa"/>
            <w:vAlign w:val="center"/>
          </w:tcPr>
          <w:p w:rsidR="00292F88" w:rsidRPr="00292F88" w:rsidRDefault="00292F88" w:rsidP="0051746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292F88" w:rsidRPr="00292F88" w:rsidRDefault="00292F88" w:rsidP="0051746D">
            <w:pPr>
              <w:jc w:val="center"/>
            </w:pPr>
          </w:p>
        </w:tc>
        <w:tc>
          <w:tcPr>
            <w:tcW w:w="4961" w:type="dxa"/>
            <w:vAlign w:val="center"/>
          </w:tcPr>
          <w:p w:rsidR="00292F88" w:rsidRPr="00292F88" w:rsidRDefault="00292F88" w:rsidP="0051746D">
            <w:pPr>
              <w:jc w:val="center"/>
            </w:pPr>
            <w:r w:rsidRPr="00292F88">
              <w:t>ул. Северная, д. 1</w:t>
            </w:r>
          </w:p>
        </w:tc>
      </w:tr>
    </w:tbl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Адресный переч</w:t>
      </w:r>
      <w:r w:rsidR="00217C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ень общественных территорий, 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подлежащих благоустройству в рамках ре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лизации муниципальной программы «Формирование современной городской среды на территории Володарского муниципального округа» представлен в таблице 2.</w:t>
      </w:r>
    </w:p>
    <w:p w:rsidR="00292F88" w:rsidRPr="00292F88" w:rsidRDefault="00292F88" w:rsidP="0051746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F88">
        <w:rPr>
          <w:rFonts w:ascii="Times New Roman" w:hAnsi="Times New Roman" w:cs="Times New Roman"/>
          <w:color w:val="000000" w:themeColor="text1"/>
          <w:sz w:val="24"/>
          <w:szCs w:val="24"/>
        </w:rPr>
        <w:t>Таблица 2.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4716"/>
        <w:gridCol w:w="103"/>
        <w:gridCol w:w="4861"/>
      </w:tblGrid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FC076F">
            <w:pPr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Наименование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р.п.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  <w:r w:rsidRPr="00292F88">
              <w:rPr>
                <w:color w:val="000000" w:themeColor="text1"/>
              </w:rPr>
              <w:t xml:space="preserve">, ул. </w:t>
            </w:r>
            <w:proofErr w:type="spellStart"/>
            <w:r w:rsidRPr="00292F88">
              <w:rPr>
                <w:color w:val="000000" w:themeColor="text1"/>
              </w:rPr>
              <w:t>Угарова</w:t>
            </w:r>
            <w:proofErr w:type="spellEnd"/>
            <w:r w:rsidRPr="00292F88">
              <w:rPr>
                <w:color w:val="000000" w:themeColor="text1"/>
              </w:rPr>
              <w:t>, 2 перед зд</w:t>
            </w:r>
            <w:r w:rsidRPr="00292F88">
              <w:rPr>
                <w:color w:val="000000" w:themeColor="text1"/>
              </w:rPr>
              <w:t>а</w:t>
            </w:r>
            <w:r w:rsidRPr="00292F88">
              <w:rPr>
                <w:color w:val="000000" w:themeColor="text1"/>
              </w:rPr>
              <w:t>нием ДК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р.п. </w:t>
            </w:r>
            <w:proofErr w:type="spellStart"/>
            <w:r w:rsidRPr="00292F88">
              <w:rPr>
                <w:color w:val="000000" w:themeColor="text1"/>
              </w:rPr>
              <w:t>Ильиногорск</w:t>
            </w:r>
            <w:proofErr w:type="spellEnd"/>
            <w:r w:rsidRPr="00292F88">
              <w:rPr>
                <w:color w:val="000000" w:themeColor="text1"/>
              </w:rPr>
              <w:t xml:space="preserve">, ул. </w:t>
            </w:r>
            <w:proofErr w:type="spellStart"/>
            <w:r w:rsidRPr="00292F88">
              <w:rPr>
                <w:color w:val="000000" w:themeColor="text1"/>
              </w:rPr>
              <w:t>Угарова</w:t>
            </w:r>
            <w:proofErr w:type="spellEnd"/>
            <w:r w:rsidRPr="00292F88">
              <w:rPr>
                <w:color w:val="000000" w:themeColor="text1"/>
              </w:rPr>
              <w:t xml:space="preserve"> за д. 26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п. </w:t>
            </w:r>
            <w:proofErr w:type="spellStart"/>
            <w:r w:rsidRPr="00292F88">
              <w:rPr>
                <w:color w:val="000000" w:themeColor="text1"/>
              </w:rPr>
              <w:t>Мулино</w:t>
            </w:r>
            <w:proofErr w:type="spellEnd"/>
            <w:r w:rsidRPr="00292F88">
              <w:rPr>
                <w:color w:val="000000" w:themeColor="text1"/>
              </w:rPr>
              <w:t>, ул. Новая,  (1-6)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пер. Северный, г. Володарск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Заводская, 18 р.п.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Широкая, р.п.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Школьная, 9 </w:t>
            </w:r>
            <w:proofErr w:type="spellStart"/>
            <w:r w:rsidRPr="00292F88">
              <w:rPr>
                <w:color w:val="000000" w:themeColor="text1"/>
              </w:rPr>
              <w:t>р</w:t>
            </w:r>
            <w:proofErr w:type="gramStart"/>
            <w:r w:rsidRPr="00292F88">
              <w:rPr>
                <w:color w:val="000000" w:themeColor="text1"/>
              </w:rPr>
              <w:t>.п</w:t>
            </w:r>
            <w:proofErr w:type="spellEnd"/>
            <w:proofErr w:type="gramEnd"/>
            <w:r w:rsidRPr="00292F88">
              <w:rPr>
                <w:color w:val="000000" w:themeColor="text1"/>
              </w:rPr>
              <w:t xml:space="preserve"> Фролищи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88" w:rsidRPr="00292F88" w:rsidRDefault="00292F88" w:rsidP="0051746D">
            <w:pPr>
              <w:jc w:val="center"/>
            </w:pPr>
            <w:r w:rsidRPr="00292F88">
              <w:rPr>
                <w:color w:val="000000" w:themeColor="text1"/>
              </w:rPr>
              <w:t>Благоустройство общественной территории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pStyle w:val="af4"/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ирошниченко, 8 р.п. Центральный</w:t>
            </w:r>
          </w:p>
        </w:tc>
      </w:tr>
      <w:tr w:rsidR="00292F88" w:rsidRPr="00292F88" w:rsidTr="00FC076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F88" w:rsidRPr="00292F88" w:rsidRDefault="00292F88" w:rsidP="00FC076F">
            <w:pPr>
              <w:pStyle w:val="a4"/>
              <w:numPr>
                <w:ilvl w:val="0"/>
                <w:numId w:val="22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Ленина, 16а п. Красная Горка</w:t>
            </w:r>
          </w:p>
        </w:tc>
      </w:tr>
    </w:tbl>
    <w:p w:rsidR="00292F88" w:rsidRPr="00292F88" w:rsidRDefault="00292F88" w:rsidP="00292F88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2F88" w:rsidRPr="00292F88" w:rsidRDefault="00292F88" w:rsidP="00292F88">
      <w:pPr>
        <w:suppressAutoHyphens/>
        <w:ind w:firstLine="709"/>
        <w:jc w:val="both"/>
        <w:rPr>
          <w:color w:val="000000" w:themeColor="text1"/>
        </w:rPr>
      </w:pPr>
      <w:r w:rsidRPr="00292F88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</w:t>
      </w:r>
      <w:r w:rsidRPr="00292F88">
        <w:rPr>
          <w:color w:val="000000" w:themeColor="text1"/>
        </w:rPr>
        <w:lastRenderedPageBreak/>
        <w:t xml:space="preserve">«Формирование современной городской среды на территории Володарского муниципального округа»: </w:t>
      </w:r>
    </w:p>
    <w:p w:rsidR="00292F88" w:rsidRPr="00292F88" w:rsidRDefault="00292F88" w:rsidP="0051746D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292F88">
        <w:rPr>
          <w:color w:val="000000" w:themeColor="text1"/>
        </w:rPr>
        <w:t>Таблица 3</w:t>
      </w:r>
    </w:p>
    <w:tbl>
      <w:tblPr>
        <w:tblStyle w:val="a3"/>
        <w:tblW w:w="8663" w:type="dxa"/>
        <w:tblLayout w:type="fixed"/>
        <w:tblLook w:val="04A0"/>
      </w:tblPr>
      <w:tblGrid>
        <w:gridCol w:w="3506"/>
        <w:gridCol w:w="5157"/>
      </w:tblGrid>
      <w:tr w:rsidR="00292F88" w:rsidRPr="00292F88" w:rsidTr="00134720">
        <w:trPr>
          <w:trHeight w:val="1140"/>
        </w:trPr>
        <w:tc>
          <w:tcPr>
            <w:tcW w:w="3506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Наименования поселения м</w:t>
            </w:r>
            <w:r w:rsidRPr="00292F88">
              <w:rPr>
                <w:color w:val="000000" w:themeColor="text1"/>
              </w:rPr>
              <w:t>у</w:t>
            </w:r>
            <w:r w:rsidRPr="00292F88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292F88" w:rsidRPr="00292F88" w:rsidTr="00134720">
        <w:trPr>
          <w:trHeight w:val="510"/>
        </w:trPr>
        <w:tc>
          <w:tcPr>
            <w:tcW w:w="3506" w:type="dxa"/>
            <w:noWrap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292F88" w:rsidRPr="00292F88" w:rsidRDefault="00292F88" w:rsidP="0051746D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-</w:t>
            </w:r>
          </w:p>
        </w:tc>
      </w:tr>
    </w:tbl>
    <w:p w:rsidR="00292F88" w:rsidRPr="00292F88" w:rsidRDefault="00292F88" w:rsidP="00292F8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292F88" w:rsidRPr="008906A3" w:rsidRDefault="00292F88" w:rsidP="00D06196">
      <w:pPr>
        <w:pStyle w:val="ConsPlusNormal"/>
        <w:jc w:val="both"/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</w:p>
    <w:p w:rsidR="008F586E" w:rsidRPr="008F586E" w:rsidRDefault="008F586E" w:rsidP="008F586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4536"/>
        <w:gridCol w:w="4394"/>
      </w:tblGrid>
      <w:tr w:rsidR="008F586E" w:rsidRPr="008F586E" w:rsidTr="00FC076F">
        <w:trPr>
          <w:trHeight w:val="457"/>
        </w:trPr>
        <w:tc>
          <w:tcPr>
            <w:tcW w:w="817" w:type="dxa"/>
          </w:tcPr>
          <w:p w:rsidR="008F586E" w:rsidRPr="008F586E" w:rsidRDefault="008F586E" w:rsidP="00FC07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394" w:type="dxa"/>
            <w:hideMark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8F586E" w:rsidRPr="008F586E" w:rsidTr="00FC076F">
        <w:trPr>
          <w:trHeight w:val="51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8F586E" w:rsidRPr="008F586E" w:rsidTr="00FC076F">
        <w:trPr>
          <w:trHeight w:val="14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8F586E" w:rsidRPr="008F586E" w:rsidTr="00FC076F">
        <w:trPr>
          <w:trHeight w:val="29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8F586E" w:rsidRPr="008F586E" w:rsidTr="00FC076F">
        <w:trPr>
          <w:trHeight w:val="270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bottom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8F586E" w:rsidRPr="008F586E" w:rsidTr="00FC076F">
        <w:trPr>
          <w:trHeight w:val="13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8F586E" w:rsidRPr="008F586E" w:rsidTr="00FC076F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8F586E" w:rsidRPr="008F586E" w:rsidTr="00FC076F">
        <w:trPr>
          <w:trHeight w:val="303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8F586E" w:rsidRPr="008F586E" w:rsidTr="00FC076F">
        <w:trPr>
          <w:trHeight w:val="26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8F586E" w:rsidRPr="008F586E" w:rsidTr="00FC076F">
        <w:trPr>
          <w:trHeight w:val="27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8F586E" w:rsidRPr="008F586E" w:rsidTr="00FC076F">
        <w:trPr>
          <w:trHeight w:val="26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8F586E" w:rsidRPr="008F586E" w:rsidTr="00FC076F">
        <w:trPr>
          <w:trHeight w:val="267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8F586E" w:rsidRPr="008F586E" w:rsidTr="00FC076F">
        <w:trPr>
          <w:trHeight w:val="256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8F586E" w:rsidRPr="008F586E" w:rsidTr="00FC076F">
        <w:trPr>
          <w:trHeight w:val="261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8F586E" w:rsidRPr="008F586E" w:rsidTr="00FC076F">
        <w:trPr>
          <w:trHeight w:val="26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8F586E" w:rsidRPr="008F586E" w:rsidTr="00FC076F">
        <w:trPr>
          <w:trHeight w:val="255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8F586E" w:rsidRPr="008F586E" w:rsidTr="00FC076F">
        <w:trPr>
          <w:trHeight w:val="24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13р.п. Смолино*</w:t>
            </w:r>
          </w:p>
        </w:tc>
      </w:tr>
      <w:tr w:rsidR="008F586E" w:rsidRPr="008F586E" w:rsidTr="00FC076F">
        <w:trPr>
          <w:trHeight w:val="234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FC076F">
        <w:trPr>
          <w:trHeight w:val="238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8F586E" w:rsidRPr="008F586E" w:rsidTr="00FC076F">
        <w:trPr>
          <w:trHeight w:val="242"/>
        </w:trPr>
        <w:tc>
          <w:tcPr>
            <w:tcW w:w="817" w:type="dxa"/>
          </w:tcPr>
          <w:p w:rsidR="008F586E" w:rsidRPr="00FC076F" w:rsidRDefault="008F586E" w:rsidP="00FC076F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8F586E" w:rsidRPr="008F586E" w:rsidRDefault="008F586E" w:rsidP="00F97EB6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394" w:type="dxa"/>
            <w:vAlign w:val="center"/>
          </w:tcPr>
          <w:p w:rsidR="008F586E" w:rsidRPr="008F586E" w:rsidRDefault="008F586E" w:rsidP="00F97EB6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Комсомольская, 102 р.п. </w:t>
            </w:r>
            <w:proofErr w:type="spellStart"/>
            <w:r w:rsidRPr="008F586E">
              <w:rPr>
                <w:color w:val="000000" w:themeColor="text1"/>
              </w:rPr>
              <w:t>Решетиха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</w:tbl>
    <w:p w:rsidR="008F586E" w:rsidRDefault="008F586E" w:rsidP="001E3AB4">
      <w:pPr>
        <w:autoSpaceDE w:val="0"/>
        <w:autoSpaceDN w:val="0"/>
        <w:adjustRightInd w:val="0"/>
        <w:ind w:firstLine="708"/>
        <w:jc w:val="both"/>
      </w:pPr>
    </w:p>
    <w:p w:rsidR="003C6303" w:rsidRPr="008F586E" w:rsidRDefault="003C6303" w:rsidP="003C6303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</w:t>
      </w:r>
      <w:r>
        <w:rPr>
          <w:color w:val="000000" w:themeColor="text1"/>
        </w:rPr>
        <w:t>длежащих благоустройству на 2024</w:t>
      </w:r>
      <w:r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3C6303" w:rsidRDefault="003C6303" w:rsidP="003C6303">
      <w:pPr>
        <w:autoSpaceDE w:val="0"/>
        <w:autoSpaceDN w:val="0"/>
        <w:adjustRightInd w:val="0"/>
        <w:ind w:firstLine="708"/>
        <w:jc w:val="center"/>
      </w:pPr>
    </w:p>
    <w:p w:rsidR="00FC076F" w:rsidRDefault="00FC076F" w:rsidP="00FC076F">
      <w:pPr>
        <w:autoSpaceDE w:val="0"/>
        <w:autoSpaceDN w:val="0"/>
        <w:adjustRightInd w:val="0"/>
        <w:ind w:firstLine="708"/>
        <w:jc w:val="right"/>
      </w:pPr>
      <w:r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4500"/>
      </w:tblGrid>
      <w:tr w:rsidR="00FC076F" w:rsidRPr="00292F88" w:rsidTr="00FC076F">
        <w:tc>
          <w:tcPr>
            <w:tcW w:w="817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FC076F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FC076F" w:rsidRPr="00292F88" w:rsidRDefault="00FC076F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д.29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д.37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д.45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 xml:space="preserve">ул. </w:t>
            </w:r>
            <w:proofErr w:type="gramStart"/>
            <w:r w:rsidRPr="00292F88">
              <w:rPr>
                <w:color w:val="000000" w:themeColor="text1"/>
              </w:rPr>
              <w:t>Заводская</w:t>
            </w:r>
            <w:proofErr w:type="gramEnd"/>
            <w:r w:rsidRPr="00292F88">
              <w:rPr>
                <w:color w:val="000000" w:themeColor="text1"/>
              </w:rPr>
              <w:t>, д.47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д.63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д.69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7B4063" w:rsidRPr="00292F88" w:rsidTr="00134720">
        <w:tc>
          <w:tcPr>
            <w:tcW w:w="817" w:type="dxa"/>
            <w:vAlign w:val="center"/>
          </w:tcPr>
          <w:p w:rsidR="007B4063" w:rsidRPr="00292F88" w:rsidRDefault="007B406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7B4063" w:rsidRDefault="007B4063" w:rsidP="007B4063">
            <w:pPr>
              <w:jc w:val="center"/>
            </w:pPr>
            <w:r w:rsidRPr="00BF264A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7B4063" w:rsidRPr="00292F88" w:rsidRDefault="007B4063" w:rsidP="00134720">
            <w:pPr>
              <w:jc w:val="center"/>
            </w:pPr>
            <w:r w:rsidRPr="00292F88">
              <w:t>ул. Военный Городок, д.70</w:t>
            </w:r>
            <w:r>
              <w:rPr>
                <w:color w:val="000000" w:themeColor="text1"/>
              </w:rPr>
              <w:t xml:space="preserve">, </w:t>
            </w:r>
            <w:r w:rsidRPr="00292F88">
              <w:rPr>
                <w:color w:val="000000" w:themeColor="text1"/>
              </w:rPr>
              <w:t>г. Володарск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д.7</w:t>
            </w:r>
            <w:r>
              <w:t xml:space="preserve">, </w:t>
            </w:r>
            <w:r w:rsidRPr="00292F88">
              <w:t>р.п. Смолино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>
              <w:t xml:space="preserve">ул. Ленина, д. 9, </w:t>
            </w:r>
            <w:r w:rsidRPr="00292F88">
              <w:t>р.п. Смолино</w:t>
            </w:r>
          </w:p>
        </w:tc>
      </w:tr>
      <w:tr w:rsidR="00E24A66" w:rsidRPr="00292F88" w:rsidTr="00134720">
        <w:tc>
          <w:tcPr>
            <w:tcW w:w="817" w:type="dxa"/>
            <w:vAlign w:val="center"/>
          </w:tcPr>
          <w:p w:rsidR="00E24A66" w:rsidRPr="00292F88" w:rsidRDefault="00E24A66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E24A66" w:rsidRDefault="00E24A66" w:rsidP="00E24A66">
            <w:pPr>
              <w:jc w:val="center"/>
            </w:pPr>
            <w:r w:rsidRPr="00193AF6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E24A66" w:rsidRPr="00292F88" w:rsidRDefault="00E24A66" w:rsidP="00134720">
            <w:pPr>
              <w:jc w:val="center"/>
            </w:pPr>
            <w:r w:rsidRPr="00292F88">
              <w:t>ул. Ленина, д. 11</w:t>
            </w:r>
            <w:r>
              <w:t xml:space="preserve">, </w:t>
            </w:r>
            <w:r w:rsidRPr="00292F88">
              <w:t>р.п. Смолино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E24A66">
            <w:pPr>
              <w:pStyle w:val="af4"/>
              <w:jc w:val="center"/>
            </w:pPr>
            <w:r>
              <w:t>ул. Мирошниченко, д. 1,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3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6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7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9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10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11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12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13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14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15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pStyle w:val="af4"/>
              <w:jc w:val="center"/>
            </w:pPr>
            <w:r w:rsidRPr="00292F88">
              <w:t>ул. Мирошниченко, д. 17</w:t>
            </w:r>
            <w:r>
              <w:t>, р.п. Централ</w:t>
            </w:r>
            <w:r>
              <w:t>ь</w:t>
            </w:r>
            <w:r>
              <w:t>ный</w:t>
            </w:r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11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16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  <w:rPr>
                <w:b/>
                <w:bCs/>
              </w:rPr>
            </w:pPr>
            <w:r w:rsidRPr="00292F88">
              <w:t>пр-т Кирова, д. 18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C6303" w:rsidRPr="00292F88" w:rsidRDefault="003C6303" w:rsidP="00134720">
            <w:pPr>
              <w:jc w:val="center"/>
            </w:pPr>
            <w:r w:rsidRPr="00292F88">
              <w:t>ул. Чкалова, д. 1а</w:t>
            </w:r>
            <w:r>
              <w:t xml:space="preserve">, </w:t>
            </w: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Решетиха</w:t>
            </w:r>
            <w:proofErr w:type="spellEnd"/>
          </w:p>
        </w:tc>
      </w:tr>
      <w:tr w:rsidR="003C6303" w:rsidRPr="00292F88" w:rsidTr="00134720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д.1</w:t>
            </w:r>
            <w:r>
              <w:t xml:space="preserve">, 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д.2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д.3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д.4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д.5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д.6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д.7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Новая, д.8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д.2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д.3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д.4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д.5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д.7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д.8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д.10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д.12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д.13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д.14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  <w:tr w:rsidR="003C6303" w:rsidRPr="00292F88" w:rsidTr="00FC076F">
        <w:tc>
          <w:tcPr>
            <w:tcW w:w="817" w:type="dxa"/>
            <w:vAlign w:val="center"/>
          </w:tcPr>
          <w:p w:rsidR="003C6303" w:rsidRPr="00292F88" w:rsidRDefault="003C6303" w:rsidP="00FC076F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C6303" w:rsidRDefault="003C6303" w:rsidP="003C6303">
            <w:pPr>
              <w:jc w:val="center"/>
            </w:pPr>
            <w:r w:rsidRPr="00A53DEC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C6303" w:rsidRPr="00292F88" w:rsidRDefault="003C6303" w:rsidP="00134720">
            <w:pPr>
              <w:jc w:val="center"/>
            </w:pPr>
            <w:r w:rsidRPr="00292F88">
              <w:t>ул. Парковая,  д.16</w:t>
            </w:r>
            <w:r>
              <w:t>,</w:t>
            </w:r>
            <w:r w:rsidRPr="00292F88">
              <w:t xml:space="preserve">р.п. </w:t>
            </w:r>
            <w:proofErr w:type="spellStart"/>
            <w:r w:rsidRPr="00292F88">
              <w:t>Юганец</w:t>
            </w:r>
            <w:proofErr w:type="spellEnd"/>
          </w:p>
        </w:tc>
      </w:tr>
    </w:tbl>
    <w:p w:rsidR="00FC076F" w:rsidRDefault="00FC076F" w:rsidP="001E3AB4">
      <w:pPr>
        <w:autoSpaceDE w:val="0"/>
        <w:autoSpaceDN w:val="0"/>
        <w:adjustRightInd w:val="0"/>
        <w:ind w:firstLine="708"/>
        <w:jc w:val="both"/>
      </w:pPr>
    </w:p>
    <w:p w:rsidR="00773E09" w:rsidRPr="008F586E" w:rsidRDefault="00773E09" w:rsidP="00773E09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</w:t>
      </w:r>
      <w:r>
        <w:rPr>
          <w:color w:val="000000" w:themeColor="text1"/>
        </w:rPr>
        <w:t>длежащих благоустройству на 2025</w:t>
      </w:r>
      <w:r w:rsidRPr="008F586E">
        <w:rPr>
          <w:color w:val="000000" w:themeColor="text1"/>
        </w:rPr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773E09" w:rsidRDefault="00773E09" w:rsidP="00773E09">
      <w:pPr>
        <w:autoSpaceDE w:val="0"/>
        <w:autoSpaceDN w:val="0"/>
        <w:adjustRightInd w:val="0"/>
        <w:ind w:firstLine="708"/>
        <w:jc w:val="right"/>
      </w:pPr>
      <w:r>
        <w:t>Таблица 6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4961"/>
      </w:tblGrid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proofErr w:type="gramStart"/>
            <w:r w:rsidRPr="00292F88">
              <w:rPr>
                <w:color w:val="000000" w:themeColor="text1"/>
              </w:rPr>
              <w:t>п</w:t>
            </w:r>
            <w:proofErr w:type="gramEnd"/>
            <w:r w:rsidRPr="00292F8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6318EE" w:rsidRPr="00292F88" w:rsidRDefault="008942E0" w:rsidP="00134720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Адрес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р.п.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р.п.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д.2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р.п.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</w:t>
            </w:r>
            <w:proofErr w:type="gramStart"/>
            <w:r w:rsidRPr="00292F88">
              <w:rPr>
                <w:color w:val="000000" w:themeColor="text1"/>
              </w:rPr>
              <w:t>.М</w:t>
            </w:r>
            <w:proofErr w:type="gramEnd"/>
            <w:r w:rsidRPr="00292F88">
              <w:rPr>
                <w:color w:val="000000" w:themeColor="text1"/>
              </w:rPr>
              <w:t>ира, д.13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р.п. </w:t>
            </w:r>
            <w:proofErr w:type="spellStart"/>
            <w:r w:rsidR="008942E0" w:rsidRPr="00292F88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Новая, д. 7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 xml:space="preserve">п. </w:t>
            </w:r>
            <w:proofErr w:type="spellStart"/>
            <w:r w:rsidR="008942E0" w:rsidRPr="00292F88">
              <w:rPr>
                <w:color w:val="000000" w:themeColor="text1"/>
              </w:rPr>
              <w:t>Мулино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 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д.25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color w:val="000000" w:themeColor="text1"/>
              </w:rPr>
            </w:pPr>
            <w:r w:rsidRPr="00292F88">
              <w:rPr>
                <w:color w:val="000000" w:themeColor="text1"/>
              </w:rPr>
              <w:t>ул. Мичурина,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.д.6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д.22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proofErr w:type="spellStart"/>
            <w:proofErr w:type="gramStart"/>
            <w:r w:rsidRPr="00292F88">
              <w:t>ул</w:t>
            </w:r>
            <w:proofErr w:type="spellEnd"/>
            <w:proofErr w:type="gramEnd"/>
            <w:r w:rsidRPr="00292F88">
              <w:t xml:space="preserve"> Володарского, д.23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д.4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</w:t>
            </w:r>
            <w:r w:rsidR="008942E0">
              <w:t>вомайская</w:t>
            </w:r>
            <w:proofErr w:type="gramEnd"/>
            <w:r w:rsidR="008942E0">
              <w:t>, д.5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д.7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д.11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д.13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д.15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д.16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д.29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 xml:space="preserve">ул. </w:t>
            </w:r>
            <w:proofErr w:type="gramStart"/>
            <w:r w:rsidRPr="00292F88">
              <w:t>Первомайская</w:t>
            </w:r>
            <w:proofErr w:type="gramEnd"/>
            <w:r w:rsidRPr="00292F88">
              <w:t>, д.38</w:t>
            </w:r>
            <w:r w:rsidR="008942E0">
              <w:rPr>
                <w:color w:val="000000" w:themeColor="text1"/>
              </w:rPr>
              <w:t xml:space="preserve">, </w:t>
            </w:r>
            <w:r w:rsidR="008942E0" w:rsidRPr="00292F88">
              <w:rPr>
                <w:color w:val="000000" w:themeColor="text1"/>
              </w:rPr>
              <w:t>г. Володарск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Энтузиастов, д. 13</w:t>
            </w:r>
            <w:r w:rsidR="0056344A">
              <w:t xml:space="preserve">, </w:t>
            </w:r>
            <w:proofErr w:type="spellStart"/>
            <w:r w:rsidR="0056344A">
              <w:t>р</w:t>
            </w:r>
            <w:proofErr w:type="gramStart"/>
            <w:r w:rsidR="0056344A">
              <w:t>.п</w:t>
            </w:r>
            <w:proofErr w:type="spellEnd"/>
            <w:proofErr w:type="gramEnd"/>
            <w:r w:rsidR="0056344A">
              <w:t xml:space="preserve"> Смолино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7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13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6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14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3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4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9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10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2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11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Танковая, д. 12</w:t>
            </w:r>
            <w:r w:rsidR="00064894">
              <w:t xml:space="preserve">, </w:t>
            </w:r>
            <w:r w:rsidR="00064894" w:rsidRPr="00292F88">
              <w:t xml:space="preserve">пос. </w:t>
            </w:r>
            <w:proofErr w:type="spellStart"/>
            <w:r w:rsidR="00064894" w:rsidRPr="00292F88">
              <w:t>Новосмолинский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11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15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16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17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18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</w:t>
            </w:r>
            <w:proofErr w:type="gramStart"/>
            <w:r w:rsidRPr="00292F88">
              <w:t>.Ш</w:t>
            </w:r>
            <w:proofErr w:type="gramEnd"/>
            <w:r w:rsidRPr="00292F88">
              <w:t>кольная, д. 19</w:t>
            </w:r>
            <w:r w:rsidR="00064894">
              <w:t xml:space="preserve">, </w:t>
            </w:r>
            <w:proofErr w:type="spellStart"/>
            <w:r w:rsidR="00064894" w:rsidRPr="00292F88">
              <w:t>с.Золино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1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3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Советская, д. 4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2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3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4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5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8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9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11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12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ул. Комсомольская, д. 14</w:t>
            </w:r>
            <w:r w:rsidR="00E635D3">
              <w:t xml:space="preserve">, </w:t>
            </w:r>
            <w:r w:rsidR="00E635D3" w:rsidRPr="00292F88">
              <w:t>р.п. Центральный</w:t>
            </w:r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пр-т Кирова, д. 1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pStyle w:val="af4"/>
              <w:jc w:val="center"/>
            </w:pPr>
            <w:r w:rsidRPr="00292F88">
              <w:t>пр-т Кирова, д. 1в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3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4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пр-т Кирова, д. 5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8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8а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9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12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14а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пр-т Кирова, д. 17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Чкалова, д. 2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Чкалова, д. 2а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Комсомольская, д. 83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88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93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95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100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  <w:rPr>
                <w:b/>
                <w:bCs/>
              </w:rPr>
            </w:pPr>
            <w:r w:rsidRPr="00292F88">
              <w:t>ул. Комсомольская, д. 101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Савельева, д. 1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Советская, д. 76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11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12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Станционная, д. 15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6318EE" w:rsidRPr="00292F88" w:rsidTr="00134720">
        <w:tc>
          <w:tcPr>
            <w:tcW w:w="817" w:type="dxa"/>
            <w:vAlign w:val="center"/>
          </w:tcPr>
          <w:p w:rsidR="006318EE" w:rsidRPr="00292F88" w:rsidRDefault="006318EE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6318EE" w:rsidRPr="00292F88" w:rsidRDefault="006318EE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6318EE" w:rsidRPr="00292F88" w:rsidRDefault="006318EE" w:rsidP="00134720">
            <w:pPr>
              <w:jc w:val="center"/>
            </w:pPr>
            <w:r w:rsidRPr="00292F88">
              <w:t>ул. Санаторная, д. 10</w:t>
            </w:r>
            <w:r w:rsidR="00705899">
              <w:t xml:space="preserve">, </w:t>
            </w:r>
            <w:r w:rsidR="00705899" w:rsidRPr="00292F88">
              <w:t xml:space="preserve">р.п. </w:t>
            </w:r>
            <w:proofErr w:type="spellStart"/>
            <w:r w:rsidR="00705899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19</w:t>
            </w:r>
            <w:r>
              <w:t xml:space="preserve">, , </w:t>
            </w:r>
            <w:r w:rsidRPr="00292F88">
              <w:t xml:space="preserve">р.п. </w:t>
            </w:r>
            <w:proofErr w:type="spellStart"/>
            <w:r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20</w:t>
            </w:r>
            <w:r>
              <w:t xml:space="preserve">, </w:t>
            </w:r>
            <w:r w:rsidRPr="00292F88">
              <w:t xml:space="preserve">р.п. </w:t>
            </w:r>
            <w:proofErr w:type="spellStart"/>
            <w:r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21</w:t>
            </w:r>
            <w:r w:rsidR="00BB0AEA">
              <w:t xml:space="preserve">, </w:t>
            </w:r>
            <w:r w:rsidR="00BB0AEA" w:rsidRPr="00292F88">
              <w:t xml:space="preserve">р.п.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22</w:t>
            </w:r>
            <w:r w:rsidR="00BB0AEA">
              <w:t xml:space="preserve">, </w:t>
            </w:r>
            <w:r w:rsidR="00BB0AEA" w:rsidRPr="00292F88">
              <w:t xml:space="preserve">р.п.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>пр-т Кирова, д. 23</w:t>
            </w:r>
            <w:r w:rsidR="00BB0AEA">
              <w:t xml:space="preserve">, </w:t>
            </w:r>
            <w:r w:rsidR="00BB0AEA" w:rsidRPr="00292F88">
              <w:t xml:space="preserve">р.п.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3</w:t>
            </w:r>
            <w:r w:rsidR="00BB0AEA">
              <w:t xml:space="preserve">, </w:t>
            </w:r>
            <w:r w:rsidR="00BB0AEA" w:rsidRPr="00292F88">
              <w:t xml:space="preserve">р.п.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  <w:rPr>
                <w:b/>
                <w:bCs/>
              </w:rPr>
            </w:pPr>
            <w:r w:rsidRPr="00292F88">
              <w:t xml:space="preserve">ул. </w:t>
            </w:r>
            <w:proofErr w:type="spellStart"/>
            <w:r w:rsidRPr="00292F88">
              <w:t>Затылкова</w:t>
            </w:r>
            <w:proofErr w:type="spellEnd"/>
            <w:r w:rsidRPr="00292F88">
              <w:t>, д. 4</w:t>
            </w:r>
            <w:r w:rsidR="00BB0AEA">
              <w:t xml:space="preserve">, </w:t>
            </w:r>
            <w:r w:rsidR="00BB0AEA" w:rsidRPr="00292F88">
              <w:t xml:space="preserve">р.п. </w:t>
            </w:r>
            <w:proofErr w:type="spellStart"/>
            <w:r w:rsidR="00BB0AEA" w:rsidRPr="00292F88">
              <w:t>Решетиха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д.1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д.2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д.3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д.4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д.5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д.7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д.9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 д.11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6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7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8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9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11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13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14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15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Центральная,  д. 22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Восточная,  д.3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11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12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13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14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15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</w:tcPr>
          <w:p w:rsidR="00134720" w:rsidRPr="00292F88" w:rsidRDefault="00134720" w:rsidP="00134720">
            <w:pPr>
              <w:jc w:val="center"/>
            </w:pPr>
            <w:r w:rsidRPr="00292F88">
              <w:t>ул. Фабричная,  д. 16</w:t>
            </w:r>
            <w:r>
              <w:t xml:space="preserve">, р.п. </w:t>
            </w:r>
            <w:proofErr w:type="spellStart"/>
            <w:r>
              <w:t>Юганец</w:t>
            </w:r>
            <w:proofErr w:type="spellEnd"/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Ленина, д. 44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30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32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34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Новоселов, д. 35</w:t>
            </w:r>
            <w:r>
              <w:t xml:space="preserve">, </w:t>
            </w:r>
            <w:r w:rsidRPr="00292F88">
              <w:t>п. Красная Горка</w:t>
            </w:r>
          </w:p>
        </w:tc>
      </w:tr>
      <w:tr w:rsidR="00134720" w:rsidRPr="00292F88" w:rsidTr="00134720">
        <w:trPr>
          <w:trHeight w:val="375"/>
        </w:trPr>
        <w:tc>
          <w:tcPr>
            <w:tcW w:w="817" w:type="dxa"/>
            <w:vAlign w:val="center"/>
          </w:tcPr>
          <w:p w:rsidR="00134720" w:rsidRPr="00292F88" w:rsidRDefault="00134720" w:rsidP="006318EE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4536" w:type="dxa"/>
            <w:vAlign w:val="center"/>
          </w:tcPr>
          <w:p w:rsidR="00134720" w:rsidRPr="00292F88" w:rsidRDefault="00134720" w:rsidP="00134720">
            <w:pPr>
              <w:jc w:val="center"/>
            </w:pPr>
          </w:p>
        </w:tc>
        <w:tc>
          <w:tcPr>
            <w:tcW w:w="4961" w:type="dxa"/>
            <w:vAlign w:val="center"/>
          </w:tcPr>
          <w:p w:rsidR="00134720" w:rsidRPr="00292F88" w:rsidRDefault="00134720" w:rsidP="00134720">
            <w:pPr>
              <w:jc w:val="center"/>
            </w:pPr>
            <w:r w:rsidRPr="00292F88">
              <w:t>ул. Северная, д. 1</w:t>
            </w:r>
            <w:r>
              <w:t xml:space="preserve">, </w:t>
            </w:r>
            <w:r w:rsidRPr="00292F88">
              <w:t>п. Красная Горка</w:t>
            </w:r>
          </w:p>
        </w:tc>
      </w:tr>
    </w:tbl>
    <w:p w:rsidR="00BE2500" w:rsidRPr="005C508A" w:rsidRDefault="00E15CFB" w:rsidP="00BE2500">
      <w:pPr>
        <w:ind w:firstLine="709"/>
        <w:jc w:val="both"/>
      </w:pPr>
      <w:r>
        <w:t>1.4.</w:t>
      </w:r>
      <w:r w:rsidR="00BE2500" w:rsidRPr="005C508A">
        <w:t>Пункт 7 «Ресурсное обеспечение ре6ализации  Программы»  изложить в новой редакции: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>
        <w:t>162 068,48</w:t>
      </w:r>
      <w:r w:rsidRPr="005C508A">
        <w:t xml:space="preserve"> тыс. рублей, в том числе средства  бюджета округа – </w:t>
      </w:r>
      <w:r>
        <w:t>103 664,58</w:t>
      </w:r>
      <w:r w:rsidRPr="005C508A">
        <w:t xml:space="preserve"> тыс. рублей, за счет средств федерального бюджета –</w:t>
      </w:r>
      <w:r>
        <w:t>30 936,96</w:t>
      </w:r>
      <w:r w:rsidRPr="005C508A">
        <w:t xml:space="preserve"> тыс. рублей, за счет средств областного бюджета – 27 466,9</w:t>
      </w:r>
      <w:r>
        <w:t>4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588" w:rsidP="001E3AB4">
      <w:pPr>
        <w:autoSpaceDE w:val="0"/>
        <w:autoSpaceDN w:val="0"/>
        <w:adjustRightInd w:val="0"/>
        <w:ind w:firstLine="708"/>
        <w:jc w:val="both"/>
      </w:pPr>
      <w:r>
        <w:t>1.5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053F8C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053F8C">
        <w:t>,4</w:t>
      </w:r>
      <w:r w:rsidR="00A53A27" w:rsidRPr="008906A3">
        <w:t xml:space="preserve"> 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067254" w:rsidRPr="008906A3" w:rsidRDefault="005A68C0" w:rsidP="0072643A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</w:pPr>
      <w:r w:rsidRPr="008906A3">
        <w:t>4</w:t>
      </w:r>
      <w:r w:rsidR="00196A8A" w:rsidRPr="008906A3">
        <w:t xml:space="preserve">. </w:t>
      </w:r>
      <w:proofErr w:type="gramStart"/>
      <w:r w:rsidR="00067254" w:rsidRPr="008906A3">
        <w:t>Контроль за</w:t>
      </w:r>
      <w:proofErr w:type="gramEnd"/>
      <w:r w:rsidR="00067254" w:rsidRPr="008906A3">
        <w:t xml:space="preserve"> исполнением настоя</w:t>
      </w:r>
      <w:r w:rsidR="00196A8A" w:rsidRPr="008906A3">
        <w:t>щего постановления возложить на первого заместителя главы администрации</w:t>
      </w:r>
      <w:r w:rsidR="0082578A" w:rsidRPr="008906A3">
        <w:t xml:space="preserve"> Володарского муниципального </w:t>
      </w:r>
      <w:r w:rsidR="006032BC" w:rsidRPr="008906A3">
        <w:t xml:space="preserve">округа </w:t>
      </w:r>
      <w:r w:rsidR="0082578A" w:rsidRPr="008906A3">
        <w:t>А.</w:t>
      </w:r>
      <w:r w:rsidR="00191732" w:rsidRPr="008906A3">
        <w:t>Б.Захарова</w:t>
      </w:r>
      <w:r w:rsidR="0082578A" w:rsidRPr="008906A3">
        <w:t>.</w:t>
      </w:r>
    </w:p>
    <w:p w:rsidR="0007696B" w:rsidRPr="008906A3" w:rsidRDefault="0007696B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236B13" w:rsidRPr="008906A3" w:rsidRDefault="00236B13" w:rsidP="0072643A">
      <w:pPr>
        <w:suppressAutoHyphens/>
        <w:ind w:firstLine="709"/>
      </w:pPr>
    </w:p>
    <w:p w:rsidR="00B23ED6" w:rsidRDefault="005C38AD" w:rsidP="00640A62">
      <w:pPr>
        <w:suppressAutoHyphens/>
        <w:rPr>
          <w:sz w:val="28"/>
          <w:szCs w:val="28"/>
        </w:rPr>
        <w:sectPr w:rsidR="00B23ED6" w:rsidSect="00640A62">
          <w:headerReference w:type="default" r:id="rId9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  <w:r w:rsidRPr="008906A3">
        <w:t>Глава местного самоуправления</w:t>
      </w:r>
      <w:r w:rsidRPr="00F7006B">
        <w:rPr>
          <w:sz w:val="28"/>
          <w:szCs w:val="28"/>
        </w:rPr>
        <w:t xml:space="preserve"> </w:t>
      </w:r>
      <w:r w:rsidR="00416F08">
        <w:rPr>
          <w:sz w:val="28"/>
          <w:szCs w:val="28"/>
        </w:rPr>
        <w:t xml:space="preserve">                                                                       </w:t>
      </w:r>
      <w:r w:rsidRPr="00F7006B">
        <w:rPr>
          <w:sz w:val="28"/>
          <w:szCs w:val="28"/>
        </w:rPr>
        <w:t>Г.М. Щанников</w:t>
      </w:r>
    </w:p>
    <w:p w:rsidR="00642A35" w:rsidRDefault="00642A35" w:rsidP="00640A62">
      <w:pPr>
        <w:suppressAutoHyphens/>
        <w:rPr>
          <w:sz w:val="28"/>
          <w:szCs w:val="28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  <w:t>от</w:t>
      </w:r>
      <w:r w:rsidR="00416F08">
        <w:rPr>
          <w:sz w:val="20"/>
          <w:szCs w:val="20"/>
        </w:rPr>
        <w:t xml:space="preserve"> 16.05.2023 г. </w:t>
      </w:r>
      <w:r w:rsidRPr="00781B24">
        <w:rPr>
          <w:sz w:val="20"/>
          <w:szCs w:val="20"/>
        </w:rPr>
        <w:t>№</w:t>
      </w:r>
      <w:r w:rsidR="00416F08">
        <w:rPr>
          <w:sz w:val="20"/>
          <w:szCs w:val="20"/>
        </w:rPr>
        <w:t xml:space="preserve"> 1266</w:t>
      </w:r>
      <w:r w:rsidRPr="00781B24">
        <w:rPr>
          <w:sz w:val="20"/>
          <w:szCs w:val="20"/>
        </w:rPr>
        <w:br/>
        <w:t xml:space="preserve">о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ayout w:type="fixed"/>
        <w:tblLook w:val="04A0"/>
      </w:tblPr>
      <w:tblGrid>
        <w:gridCol w:w="498"/>
        <w:gridCol w:w="1360"/>
        <w:gridCol w:w="1418"/>
        <w:gridCol w:w="708"/>
        <w:gridCol w:w="1276"/>
        <w:gridCol w:w="851"/>
        <w:gridCol w:w="850"/>
        <w:gridCol w:w="851"/>
        <w:gridCol w:w="850"/>
        <w:gridCol w:w="851"/>
        <w:gridCol w:w="992"/>
        <w:gridCol w:w="992"/>
        <w:gridCol w:w="1134"/>
        <w:gridCol w:w="992"/>
        <w:gridCol w:w="993"/>
        <w:gridCol w:w="1134"/>
      </w:tblGrid>
      <w:tr w:rsidR="00B23ED6" w:rsidRPr="00B23ED6" w:rsidTr="00B23ED6">
        <w:trPr>
          <w:trHeight w:val="315"/>
        </w:trPr>
        <w:tc>
          <w:tcPr>
            <w:tcW w:w="15750" w:type="dxa"/>
            <w:gridSpan w:val="1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B23ED6" w:rsidRPr="00B23ED6" w:rsidRDefault="00B23ED6" w:rsidP="00B23ED6">
            <w:pPr>
              <w:jc w:val="center"/>
              <w:rPr>
                <w:b/>
                <w:bCs/>
                <w:color w:val="000000"/>
              </w:rPr>
            </w:pPr>
            <w:r w:rsidRPr="00B23ED6">
              <w:rPr>
                <w:b/>
                <w:bCs/>
                <w:color w:val="000000"/>
              </w:rPr>
              <w:t>Перечень основных мероприятий муниципальной программы «Формирование современной городской среды на территории Володарского муниципального округа"</w:t>
            </w:r>
          </w:p>
        </w:tc>
      </w:tr>
      <w:tr w:rsidR="00B23ED6" w:rsidRPr="00B23ED6" w:rsidTr="00B23ED6">
        <w:trPr>
          <w:trHeight w:val="675"/>
        </w:trPr>
        <w:tc>
          <w:tcPr>
            <w:tcW w:w="15750" w:type="dxa"/>
            <w:gridSpan w:val="1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23ED6" w:rsidRPr="00B23ED6" w:rsidRDefault="00B23ED6" w:rsidP="00B23ED6">
            <w:pPr>
              <w:rPr>
                <w:b/>
                <w:bCs/>
                <w:color w:val="000000"/>
              </w:rPr>
            </w:pPr>
          </w:p>
        </w:tc>
      </w:tr>
      <w:tr w:rsidR="00B23ED6" w:rsidRPr="00B23ED6" w:rsidTr="00B23ED6">
        <w:trPr>
          <w:trHeight w:val="51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B23ED6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23ED6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Категория ра</w:t>
            </w:r>
            <w:r w:rsidRPr="00B23ED6">
              <w:rPr>
                <w:color w:val="000000"/>
                <w:sz w:val="18"/>
                <w:szCs w:val="18"/>
              </w:rPr>
              <w:t>с</w:t>
            </w:r>
            <w:r w:rsidRPr="00B23ED6">
              <w:rPr>
                <w:color w:val="000000"/>
                <w:sz w:val="18"/>
                <w:szCs w:val="18"/>
              </w:rPr>
              <w:t>ходов (</w:t>
            </w:r>
            <w:proofErr w:type="spellStart"/>
            <w:r w:rsidRPr="00B23ED6">
              <w:rPr>
                <w:color w:val="000000"/>
                <w:sz w:val="18"/>
                <w:szCs w:val="18"/>
              </w:rPr>
              <w:t>ка</w:t>
            </w:r>
            <w:r w:rsidRPr="00B23ED6">
              <w:rPr>
                <w:color w:val="000000"/>
                <w:sz w:val="18"/>
                <w:szCs w:val="18"/>
              </w:rPr>
              <w:t>п</w:t>
            </w:r>
            <w:r w:rsidRPr="00B23ED6">
              <w:rPr>
                <w:color w:val="000000"/>
                <w:sz w:val="18"/>
                <w:szCs w:val="18"/>
              </w:rPr>
              <w:t>влож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ния</w:t>
            </w:r>
            <w:proofErr w:type="gramStart"/>
            <w:r w:rsidRPr="00B23ED6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B23ED6">
              <w:rPr>
                <w:color w:val="000000"/>
                <w:sz w:val="18"/>
                <w:szCs w:val="18"/>
              </w:rPr>
              <w:t>ИОКР</w:t>
            </w:r>
            <w:proofErr w:type="spellEnd"/>
            <w:r w:rsidRPr="00B23ED6">
              <w:rPr>
                <w:color w:val="000000"/>
                <w:sz w:val="18"/>
                <w:szCs w:val="18"/>
              </w:rPr>
              <w:t>, 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Сроки в</w:t>
            </w:r>
            <w:r w:rsidRPr="00B23ED6">
              <w:rPr>
                <w:color w:val="000000"/>
                <w:sz w:val="18"/>
                <w:szCs w:val="18"/>
              </w:rPr>
              <w:t>ы</w:t>
            </w:r>
            <w:r w:rsidRPr="00B23ED6">
              <w:rPr>
                <w:color w:val="000000"/>
                <w:sz w:val="18"/>
                <w:szCs w:val="18"/>
              </w:rPr>
              <w:t>по</w:t>
            </w:r>
            <w:r w:rsidRPr="00B23ED6">
              <w:rPr>
                <w:color w:val="000000"/>
                <w:sz w:val="18"/>
                <w:szCs w:val="18"/>
              </w:rPr>
              <w:t>л</w:t>
            </w:r>
            <w:r w:rsidRPr="00B23ED6">
              <w:rPr>
                <w:color w:val="000000"/>
                <w:sz w:val="18"/>
                <w:szCs w:val="18"/>
              </w:rPr>
              <w:t>н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ния, годы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049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</w:tr>
      <w:tr w:rsidR="00B23ED6" w:rsidRPr="00B23ED6" w:rsidTr="00B23ED6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9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 (по годам, за счет средств  бюджета округа)</w:t>
            </w:r>
          </w:p>
        </w:tc>
      </w:tr>
      <w:tr w:rsidR="002B3DB3" w:rsidRPr="00B23ED6" w:rsidTr="002B3DB3">
        <w:trPr>
          <w:trHeight w:val="31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2B3DB3" w:rsidRPr="00B23ED6" w:rsidTr="002B3DB3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Благоустро</w:t>
            </w:r>
            <w:r w:rsidRPr="00B23ED6">
              <w:rPr>
                <w:color w:val="000000"/>
                <w:sz w:val="18"/>
                <w:szCs w:val="18"/>
              </w:rPr>
              <w:t>й</w:t>
            </w:r>
            <w:r w:rsidRPr="00B23ED6">
              <w:rPr>
                <w:color w:val="000000"/>
                <w:sz w:val="18"/>
                <w:szCs w:val="18"/>
              </w:rPr>
              <w:t>ство придом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вых террит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6 795,65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5 125,70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4 016,40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45 161,85 </w:t>
            </w:r>
          </w:p>
        </w:tc>
      </w:tr>
      <w:tr w:rsidR="002B3DB3" w:rsidRPr="00B23ED6" w:rsidTr="002B3DB3">
        <w:trPr>
          <w:trHeight w:val="168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Расходы за счет субсидии на проведение ремонта дв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ровых терр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торий в 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мун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="00127621" w:rsidRPr="00B23ED6">
              <w:rPr>
                <w:i/>
                <w:iCs/>
                <w:color w:val="000000"/>
                <w:sz w:val="18"/>
                <w:szCs w:val="18"/>
              </w:rPr>
              <w:t>ципальных</w:t>
            </w:r>
            <w:bookmarkStart w:id="7" w:name="_GoBack"/>
            <w:bookmarkEnd w:id="7"/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 образованиях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>Админис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т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рация Вол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дарского муниципал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ь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ного округа Нижегоро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д</w:t>
            </w:r>
            <w:r w:rsidRPr="00B23ED6">
              <w:rPr>
                <w:i/>
                <w:i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2 125,70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B23ED6">
              <w:rPr>
                <w:i/>
                <w:iCs/>
                <w:color w:val="000000"/>
                <w:sz w:val="18"/>
                <w:szCs w:val="18"/>
              </w:rPr>
              <w:t xml:space="preserve">6 377,10 </w:t>
            </w:r>
          </w:p>
        </w:tc>
      </w:tr>
      <w:tr w:rsidR="002B3DB3" w:rsidRPr="00B23ED6" w:rsidTr="002B3DB3">
        <w:trPr>
          <w:trHeight w:val="11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Благоустро</w:t>
            </w:r>
            <w:r w:rsidRPr="00B23ED6">
              <w:rPr>
                <w:color w:val="000000"/>
                <w:sz w:val="18"/>
                <w:szCs w:val="18"/>
              </w:rPr>
              <w:t>й</w:t>
            </w:r>
            <w:r w:rsidRPr="00B23ED6">
              <w:rPr>
                <w:color w:val="000000"/>
                <w:sz w:val="18"/>
                <w:szCs w:val="18"/>
              </w:rPr>
              <w:t>ство общес</w:t>
            </w:r>
            <w:r w:rsidRPr="00B23ED6">
              <w:rPr>
                <w:color w:val="000000"/>
                <w:sz w:val="18"/>
                <w:szCs w:val="18"/>
              </w:rPr>
              <w:t>т</w:t>
            </w:r>
            <w:r w:rsidRPr="00B23ED6">
              <w:rPr>
                <w:color w:val="000000"/>
                <w:sz w:val="18"/>
                <w:szCs w:val="18"/>
              </w:rPr>
              <w:t>венных пр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странств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4 432,40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35 226,80 </w:t>
            </w:r>
          </w:p>
        </w:tc>
      </w:tr>
      <w:tr w:rsidR="002B3DB3" w:rsidRPr="00B23ED6" w:rsidTr="002B3DB3">
        <w:trPr>
          <w:trHeight w:val="26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Федеральный пр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ект"Формирование ко</w:t>
            </w:r>
            <w:r w:rsidRPr="00B23ED6">
              <w:rPr>
                <w:color w:val="000000"/>
                <w:sz w:val="18"/>
                <w:szCs w:val="18"/>
              </w:rPr>
              <w:t>м</w:t>
            </w:r>
            <w:r w:rsidRPr="00B23ED6">
              <w:rPr>
                <w:color w:val="000000"/>
                <w:sz w:val="18"/>
                <w:szCs w:val="18"/>
              </w:rPr>
              <w:t>фортной 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родской ср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ды"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5 654,93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850,10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2 274,40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23 275,93 </w:t>
            </w:r>
          </w:p>
        </w:tc>
      </w:tr>
      <w:tr w:rsidR="002B3DB3" w:rsidRPr="00B23ED6" w:rsidTr="002B3DB3">
        <w:trPr>
          <w:trHeight w:val="160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Мероприятия по провед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нию работ по образованию земельных участков, на которых ра</w:t>
            </w:r>
            <w:r w:rsidRPr="00B23ED6">
              <w:rPr>
                <w:color w:val="000000"/>
                <w:sz w:val="18"/>
                <w:szCs w:val="18"/>
              </w:rPr>
              <w:t>с</w:t>
            </w:r>
            <w:r w:rsidRPr="00B23ED6">
              <w:rPr>
                <w:color w:val="000000"/>
                <w:sz w:val="18"/>
                <w:szCs w:val="18"/>
              </w:rPr>
              <w:t>положены многоква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тирные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4 312,30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30 186,10 </w:t>
            </w:r>
          </w:p>
        </w:tc>
      </w:tr>
      <w:tr w:rsidR="002B3DB3" w:rsidRPr="00B23ED6" w:rsidTr="002B3DB3">
        <w:trPr>
          <w:trHeight w:val="195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Инвентариз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террит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рий, подл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жащих благ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устройству принадлеж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щих юридич</w:t>
            </w:r>
            <w:r w:rsidRPr="00B23ED6">
              <w:rPr>
                <w:color w:val="000000"/>
                <w:sz w:val="18"/>
                <w:szCs w:val="18"/>
              </w:rPr>
              <w:t>е</w:t>
            </w:r>
            <w:r w:rsidRPr="00B23ED6">
              <w:rPr>
                <w:color w:val="000000"/>
                <w:sz w:val="18"/>
                <w:szCs w:val="18"/>
              </w:rPr>
              <w:t>ским лицам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Прочие расх</w:t>
            </w:r>
            <w:r w:rsidRPr="00B23ED6">
              <w:rPr>
                <w:color w:val="000000"/>
                <w:sz w:val="18"/>
                <w:szCs w:val="18"/>
              </w:rPr>
              <w:t>о</w:t>
            </w:r>
            <w:r w:rsidRPr="00B23ED6">
              <w:rPr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2023-2033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both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Администр</w:t>
            </w:r>
            <w:r w:rsidRPr="00B23ED6">
              <w:rPr>
                <w:color w:val="000000"/>
                <w:sz w:val="18"/>
                <w:szCs w:val="18"/>
              </w:rPr>
              <w:t>а</w:t>
            </w:r>
            <w:r w:rsidRPr="00B23ED6">
              <w:rPr>
                <w:color w:val="000000"/>
                <w:sz w:val="18"/>
                <w:szCs w:val="18"/>
              </w:rPr>
              <w:t>ция Волода</w:t>
            </w:r>
            <w:r w:rsidRPr="00B23ED6">
              <w:rPr>
                <w:color w:val="000000"/>
                <w:sz w:val="18"/>
                <w:szCs w:val="18"/>
              </w:rPr>
              <w:t>р</w:t>
            </w:r>
            <w:r w:rsidRPr="00B23ED6">
              <w:rPr>
                <w:color w:val="000000"/>
                <w:sz w:val="18"/>
                <w:szCs w:val="18"/>
              </w:rPr>
              <w:t>ского мун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ципального округа Н</w:t>
            </w:r>
            <w:r w:rsidRPr="00B23ED6">
              <w:rPr>
                <w:color w:val="000000"/>
                <w:sz w:val="18"/>
                <w:szCs w:val="18"/>
              </w:rPr>
              <w:t>и</w:t>
            </w:r>
            <w:r w:rsidRPr="00B23ED6">
              <w:rPr>
                <w:color w:val="000000"/>
                <w:sz w:val="18"/>
                <w:szCs w:val="18"/>
              </w:rPr>
              <w:t>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right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23ED6" w:rsidRPr="00B23ED6" w:rsidTr="002B3DB3">
        <w:trPr>
          <w:trHeight w:val="525"/>
        </w:trPr>
        <w:tc>
          <w:tcPr>
            <w:tcW w:w="5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14 650,58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6 975,80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15 035,50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23ED6" w:rsidRPr="00B23ED6" w:rsidRDefault="00B23ED6" w:rsidP="00B23ED6">
            <w:pPr>
              <w:jc w:val="center"/>
              <w:rPr>
                <w:color w:val="000000"/>
                <w:sz w:val="18"/>
                <w:szCs w:val="18"/>
              </w:rPr>
            </w:pPr>
            <w:r w:rsidRPr="00B23ED6">
              <w:rPr>
                <w:color w:val="000000"/>
                <w:sz w:val="18"/>
                <w:szCs w:val="18"/>
              </w:rPr>
              <w:t xml:space="preserve">133 850,68 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AF3AF9" w:rsidRDefault="00AF3AF9" w:rsidP="00640A62">
      <w:pPr>
        <w:suppressAutoHyphens/>
        <w:rPr>
          <w:sz w:val="28"/>
          <w:szCs w:val="28"/>
        </w:rPr>
      </w:pP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Приложение № 2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r w:rsidR="00416F08">
        <w:rPr>
          <w:sz w:val="20"/>
          <w:szCs w:val="20"/>
        </w:rPr>
        <w:t>от 16.05.2023 г. № 1266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23049" w:rsidRPr="00EE3910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23049" w:rsidRDefault="00123049" w:rsidP="00123049">
      <w:pPr>
        <w:suppressAutoHyphens/>
        <w:jc w:val="right"/>
        <w:rPr>
          <w:sz w:val="20"/>
          <w:szCs w:val="20"/>
          <w:highlight w:val="yellow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Приложение № 2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123049" w:rsidRPr="000B0DF8" w:rsidRDefault="00123049" w:rsidP="0012304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округа»</w:t>
      </w: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23049" w:rsidRPr="000B0DF8" w:rsidRDefault="00123049" w:rsidP="0012304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23049" w:rsidRPr="000B0DF8" w:rsidRDefault="00123049" w:rsidP="00123049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96" w:type="dxa"/>
        <w:tblInd w:w="93" w:type="dxa"/>
        <w:tblLook w:val="04A0"/>
      </w:tblPr>
      <w:tblGrid>
        <w:gridCol w:w="479"/>
        <w:gridCol w:w="2815"/>
        <w:gridCol w:w="1086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123049" w:rsidRPr="000B0DF8" w:rsidTr="00123049">
        <w:trPr>
          <w:trHeight w:val="219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N </w:t>
            </w:r>
            <w:proofErr w:type="gramStart"/>
            <w:r w:rsidRPr="000B0DF8">
              <w:rPr>
                <w:sz w:val="20"/>
                <w:szCs w:val="20"/>
              </w:rPr>
              <w:t>п</w:t>
            </w:r>
            <w:proofErr w:type="gramEnd"/>
            <w:r w:rsidRPr="000B0DF8">
              <w:rPr>
                <w:sz w:val="20"/>
                <w:szCs w:val="20"/>
              </w:rPr>
              <w:t>/п</w:t>
            </w:r>
          </w:p>
        </w:tc>
        <w:tc>
          <w:tcPr>
            <w:tcW w:w="2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Наименование индикат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ра/непосредственного резул</w:t>
            </w:r>
            <w:r w:rsidRPr="000B0DF8">
              <w:rPr>
                <w:sz w:val="20"/>
                <w:szCs w:val="20"/>
              </w:rPr>
              <w:t>ь</w:t>
            </w:r>
            <w:r w:rsidRPr="000B0DF8">
              <w:rPr>
                <w:sz w:val="20"/>
                <w:szCs w:val="20"/>
              </w:rPr>
              <w:t>тата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 изм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рения</w:t>
            </w:r>
          </w:p>
        </w:tc>
        <w:tc>
          <w:tcPr>
            <w:tcW w:w="602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2032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13</w:t>
            </w:r>
          </w:p>
        </w:tc>
      </w:tr>
      <w:tr w:rsidR="00123049" w:rsidRPr="000B0DF8" w:rsidTr="00123049">
        <w:trPr>
          <w:trHeight w:val="630"/>
        </w:trPr>
        <w:tc>
          <w:tcPr>
            <w:tcW w:w="4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123049" w:rsidRPr="000B0DF8" w:rsidTr="00123049">
        <w:trPr>
          <w:trHeight w:val="322"/>
        </w:trPr>
        <w:tc>
          <w:tcPr>
            <w:tcW w:w="4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  <w:tc>
          <w:tcPr>
            <w:tcW w:w="991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991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23049" w:rsidRPr="000B0DF8" w:rsidTr="00123049">
        <w:trPr>
          <w:trHeight w:val="240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дв</w:t>
            </w:r>
            <w:r w:rsidRPr="000B0DF8">
              <w:rPr>
                <w:sz w:val="20"/>
                <w:szCs w:val="20"/>
              </w:rPr>
              <w:t>о</w:t>
            </w:r>
            <w:r w:rsidRPr="000B0DF8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0B0DF8">
              <w:rPr>
                <w:sz w:val="20"/>
                <w:szCs w:val="20"/>
              </w:rPr>
              <w:t>и</w:t>
            </w:r>
            <w:r w:rsidRPr="000B0DF8">
              <w:rPr>
                <w:sz w:val="20"/>
                <w:szCs w:val="20"/>
              </w:rPr>
              <w:t>торий, подлежащих благоус</w:t>
            </w:r>
            <w:r w:rsidRPr="000B0DF8">
              <w:rPr>
                <w:sz w:val="20"/>
                <w:szCs w:val="20"/>
              </w:rPr>
              <w:t>т</w:t>
            </w:r>
            <w:r w:rsidRPr="000B0DF8">
              <w:rPr>
                <w:sz w:val="20"/>
                <w:szCs w:val="20"/>
              </w:rPr>
              <w:t>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2310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Доля благоустроенных общ</w:t>
            </w:r>
            <w:r w:rsidRPr="000B0DF8">
              <w:rPr>
                <w:sz w:val="20"/>
                <w:szCs w:val="20"/>
              </w:rPr>
              <w:t>е</w:t>
            </w:r>
            <w:r w:rsidRPr="000B0DF8">
              <w:rPr>
                <w:sz w:val="20"/>
                <w:szCs w:val="20"/>
              </w:rPr>
              <w:t>ственных пространств от о</w:t>
            </w:r>
            <w:r w:rsidRPr="000B0DF8">
              <w:rPr>
                <w:sz w:val="20"/>
                <w:szCs w:val="20"/>
              </w:rPr>
              <w:t>б</w:t>
            </w:r>
            <w:r w:rsidRPr="000B0DF8">
              <w:rPr>
                <w:sz w:val="20"/>
                <w:szCs w:val="20"/>
              </w:rPr>
              <w:t>щего количества обществе</w:t>
            </w:r>
            <w:r w:rsidRPr="000B0DF8">
              <w:rPr>
                <w:sz w:val="20"/>
                <w:szCs w:val="20"/>
              </w:rPr>
              <w:t>н</w:t>
            </w:r>
            <w:r w:rsidRPr="000B0DF8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31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90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3049" w:rsidRPr="000B0DF8" w:rsidRDefault="00123049" w:rsidP="00123049">
            <w:pPr>
              <w:rPr>
                <w:rFonts w:ascii="Calibri" w:hAnsi="Calibri" w:cs="Calibri"/>
                <w:sz w:val="20"/>
                <w:szCs w:val="20"/>
              </w:rPr>
            </w:pPr>
            <w:r w:rsidRPr="000B0DF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23049" w:rsidRPr="000B0DF8" w:rsidTr="00123049">
        <w:trPr>
          <w:trHeight w:val="1035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  <w:tr w:rsidR="00123049" w:rsidRPr="000B0DF8" w:rsidTr="00123049">
        <w:trPr>
          <w:trHeight w:val="780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both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Количество общественных пространств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Ед.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23049" w:rsidRPr="000B0DF8" w:rsidRDefault="00BD2411" w:rsidP="0012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3049" w:rsidRPr="000B0DF8" w:rsidRDefault="00123049" w:rsidP="00123049">
            <w:pPr>
              <w:jc w:val="center"/>
              <w:rPr>
                <w:sz w:val="20"/>
                <w:szCs w:val="20"/>
              </w:rPr>
            </w:pPr>
            <w:r w:rsidRPr="000B0DF8">
              <w:rPr>
                <w:sz w:val="20"/>
                <w:szCs w:val="20"/>
              </w:rPr>
              <w:t>0</w:t>
            </w:r>
          </w:p>
        </w:tc>
      </w:tr>
    </w:tbl>
    <w:p w:rsidR="00D84644" w:rsidRDefault="00D84644" w:rsidP="00640A62">
      <w:pPr>
        <w:suppressAutoHyphens/>
        <w:rPr>
          <w:lang w:eastAsia="en-US"/>
        </w:rPr>
        <w:sectPr w:rsidR="00D84644" w:rsidSect="002B3DB3"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</w:t>
      </w:r>
      <w:r w:rsidR="00416F08">
        <w:rPr>
          <w:sz w:val="20"/>
          <w:szCs w:val="20"/>
        </w:rPr>
        <w:t>ьного округа</w:t>
      </w:r>
      <w:r w:rsidR="00416F08">
        <w:rPr>
          <w:sz w:val="20"/>
          <w:szCs w:val="20"/>
        </w:rPr>
        <w:br/>
        <w:t>от 16.05.2023 г. № 1266</w:t>
      </w:r>
      <w:r w:rsidRPr="00EE3910">
        <w:rPr>
          <w:sz w:val="20"/>
          <w:szCs w:val="20"/>
        </w:rPr>
        <w:br/>
        <w:t xml:space="preserve">о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  <w:r>
        <w:t>Ресурсное обеспечение реализации муниципальной программы «Формирование современной городской среды на территории Володарского мун</w:t>
      </w:r>
      <w:r>
        <w:t>и</w:t>
      </w:r>
      <w:r>
        <w:t>ципального округа» за счет средств бюджета</w:t>
      </w:r>
    </w:p>
    <w:p w:rsidR="0010313E" w:rsidRPr="006E4B3C" w:rsidRDefault="0010313E" w:rsidP="0010313E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  <w:r>
        <w:t>Володарского муниципального округа</w:t>
      </w: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894"/>
        <w:gridCol w:w="1104"/>
        <w:gridCol w:w="1561"/>
        <w:gridCol w:w="1134"/>
        <w:gridCol w:w="992"/>
        <w:gridCol w:w="1134"/>
        <w:gridCol w:w="1134"/>
        <w:gridCol w:w="1276"/>
        <w:gridCol w:w="992"/>
        <w:gridCol w:w="1014"/>
        <w:gridCol w:w="1113"/>
        <w:gridCol w:w="988"/>
        <w:gridCol w:w="1054"/>
        <w:gridCol w:w="1076"/>
      </w:tblGrid>
      <w:tr w:rsidR="0010313E" w:rsidRPr="0010313E" w:rsidTr="0010313E">
        <w:trPr>
          <w:trHeight w:val="2190"/>
        </w:trPr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1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</w:t>
            </w:r>
            <w:r w:rsidRPr="0010313E">
              <w:rPr>
                <w:color w:val="000000"/>
                <w:sz w:val="18"/>
                <w:szCs w:val="18"/>
              </w:rPr>
              <w:t>и</w:t>
            </w:r>
            <w:r w:rsidRPr="0010313E">
              <w:rPr>
                <w:color w:val="000000"/>
                <w:sz w:val="18"/>
                <w:szCs w:val="18"/>
              </w:rPr>
              <w:t>пальная программа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Муниципальный заказчик-координатор, соисполнители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10313E" w:rsidRPr="0010313E" w:rsidTr="0010313E">
        <w:trPr>
          <w:trHeight w:val="315"/>
        </w:trPr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10313E" w:rsidRPr="0010313E" w:rsidTr="0010313E">
        <w:trPr>
          <w:trHeight w:val="31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0313E" w:rsidRPr="0010313E" w:rsidTr="0010313E">
        <w:trPr>
          <w:trHeight w:val="315"/>
        </w:trPr>
        <w:tc>
          <w:tcPr>
            <w:tcW w:w="19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Муниципальная  пр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грамма «Формиров</w:t>
            </w:r>
            <w:r w:rsidRPr="0010313E">
              <w:rPr>
                <w:color w:val="000000"/>
                <w:sz w:val="18"/>
                <w:szCs w:val="18"/>
              </w:rPr>
              <w:t>а</w:t>
            </w:r>
            <w:r w:rsidRPr="0010313E">
              <w:rPr>
                <w:color w:val="000000"/>
                <w:sz w:val="18"/>
                <w:szCs w:val="18"/>
              </w:rPr>
              <w:t>ние современной г</w:t>
            </w:r>
            <w:r w:rsidRPr="0010313E">
              <w:rPr>
                <w:color w:val="000000"/>
                <w:sz w:val="18"/>
                <w:szCs w:val="18"/>
              </w:rPr>
              <w:t>о</w:t>
            </w:r>
            <w:r w:rsidRPr="0010313E">
              <w:rPr>
                <w:color w:val="000000"/>
                <w:sz w:val="18"/>
                <w:szCs w:val="18"/>
              </w:rPr>
              <w:t>родской среды на те</w:t>
            </w:r>
            <w:r w:rsidRPr="0010313E">
              <w:rPr>
                <w:color w:val="000000"/>
                <w:sz w:val="18"/>
                <w:szCs w:val="18"/>
              </w:rPr>
              <w:t>р</w:t>
            </w:r>
            <w:r w:rsidRPr="0010313E">
              <w:rPr>
                <w:color w:val="000000"/>
                <w:sz w:val="18"/>
                <w:szCs w:val="18"/>
              </w:rPr>
              <w:t>ритории Володарского муниципального окр</w:t>
            </w:r>
            <w:r w:rsidRPr="0010313E">
              <w:rPr>
                <w:color w:val="000000"/>
                <w:sz w:val="18"/>
                <w:szCs w:val="18"/>
              </w:rPr>
              <w:t>у</w:t>
            </w:r>
            <w:r w:rsidRPr="0010313E">
              <w:rPr>
                <w:color w:val="000000"/>
                <w:sz w:val="18"/>
                <w:szCs w:val="18"/>
              </w:rPr>
              <w:t>га»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14 650,58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133 850,68  </w:t>
            </w:r>
          </w:p>
        </w:tc>
      </w:tr>
      <w:tr w:rsidR="0010313E" w:rsidRPr="0010313E" w:rsidTr="0010313E">
        <w:trPr>
          <w:trHeight w:val="105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Муниципальный заказчик-координатор программы-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14 650,58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6 975,80 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15 035,50  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133 850,68  </w:t>
            </w:r>
          </w:p>
        </w:tc>
      </w:tr>
      <w:tr w:rsidR="0010313E" w:rsidRPr="0010313E" w:rsidTr="0010313E">
        <w:trPr>
          <w:trHeight w:val="60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>Администрация Володарского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</w:tr>
      <w:tr w:rsidR="0010313E" w:rsidRPr="0010313E" w:rsidTr="0010313E">
        <w:trPr>
          <w:trHeight w:val="540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</w:tr>
      <w:tr w:rsidR="0010313E" w:rsidRPr="0010313E" w:rsidTr="0010313E">
        <w:trPr>
          <w:trHeight w:val="315"/>
        </w:trPr>
        <w:tc>
          <w:tcPr>
            <w:tcW w:w="19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313E" w:rsidRPr="0010313E" w:rsidRDefault="0010313E" w:rsidP="001031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both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Соисполнители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0313E" w:rsidRPr="0010313E" w:rsidRDefault="0010313E" w:rsidP="0010313E">
            <w:pPr>
              <w:jc w:val="center"/>
              <w:rPr>
                <w:color w:val="000000"/>
                <w:sz w:val="18"/>
                <w:szCs w:val="18"/>
              </w:rPr>
            </w:pPr>
            <w:r w:rsidRPr="0010313E"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</w:tbl>
    <w:p w:rsidR="0010313E" w:rsidRPr="00D840CF" w:rsidRDefault="0010313E" w:rsidP="0010313E">
      <w:pPr>
        <w:widowControl w:val="0"/>
        <w:autoSpaceDE w:val="0"/>
        <w:autoSpaceDN w:val="0"/>
        <w:adjustRightInd w:val="0"/>
        <w:rPr>
          <w:highlight w:val="yellow"/>
          <w:lang w:eastAsia="en-US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lastRenderedPageBreak/>
        <w:t>Приложение № 4</w:t>
      </w:r>
      <w:r w:rsidRPr="00AD741B">
        <w:rPr>
          <w:sz w:val="20"/>
          <w:szCs w:val="20"/>
        </w:rPr>
        <w:br/>
        <w:t xml:space="preserve">к постановлению администрации </w:t>
      </w:r>
      <w:r w:rsidRPr="00AD741B">
        <w:rPr>
          <w:sz w:val="20"/>
          <w:szCs w:val="20"/>
        </w:rPr>
        <w:br/>
        <w:t>Володарского муницип</w:t>
      </w:r>
      <w:r w:rsidR="00416F08">
        <w:rPr>
          <w:sz w:val="20"/>
          <w:szCs w:val="20"/>
        </w:rPr>
        <w:t>ального округа</w:t>
      </w:r>
      <w:r w:rsidR="00416F08">
        <w:rPr>
          <w:sz w:val="20"/>
          <w:szCs w:val="20"/>
        </w:rPr>
        <w:br/>
        <w:t xml:space="preserve">от 16.05.2023 г. </w:t>
      </w:r>
      <w:r w:rsidRPr="00AD741B">
        <w:rPr>
          <w:sz w:val="20"/>
          <w:szCs w:val="20"/>
        </w:rPr>
        <w:t>№</w:t>
      </w:r>
      <w:r w:rsidR="00416F08">
        <w:rPr>
          <w:sz w:val="20"/>
          <w:szCs w:val="20"/>
        </w:rPr>
        <w:t xml:space="preserve"> 1266</w:t>
      </w:r>
      <w:r w:rsidRPr="00AD741B">
        <w:rPr>
          <w:sz w:val="20"/>
          <w:szCs w:val="20"/>
        </w:rPr>
        <w:br/>
        <w:t xml:space="preserve">о внесении изменений в муниципальную </w:t>
      </w:r>
      <w:r w:rsidRPr="00AD741B">
        <w:rPr>
          <w:sz w:val="20"/>
          <w:szCs w:val="20"/>
        </w:rPr>
        <w:br/>
        <w:t>программу «Формирование современной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993"/>
        <w:gridCol w:w="1417"/>
        <w:gridCol w:w="1134"/>
        <w:gridCol w:w="1276"/>
        <w:gridCol w:w="1134"/>
        <w:gridCol w:w="1276"/>
        <w:gridCol w:w="1079"/>
        <w:gridCol w:w="1189"/>
        <w:gridCol w:w="1134"/>
        <w:gridCol w:w="391"/>
        <w:gridCol w:w="743"/>
        <w:gridCol w:w="217"/>
        <w:gridCol w:w="917"/>
        <w:gridCol w:w="43"/>
        <w:gridCol w:w="1091"/>
        <w:gridCol w:w="1134"/>
      </w:tblGrid>
      <w:tr w:rsidR="00CF1F1B" w:rsidRPr="00CF1F1B" w:rsidTr="00CF1F1B">
        <w:trPr>
          <w:trHeight w:val="330"/>
        </w:trPr>
        <w:tc>
          <w:tcPr>
            <w:tcW w:w="11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>
            <w:r w:rsidRPr="00CF1F1B">
              <w:t xml:space="preserve">                 Прогнозная оценка расходов на реализацию муниципальной программы за счет всех источников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F1B" w:rsidRPr="00CF1F1B" w:rsidRDefault="00CF1F1B" w:rsidP="00CF1F1B"/>
        </w:tc>
      </w:tr>
      <w:tr w:rsidR="00CF1F1B" w:rsidRPr="00CF1F1B" w:rsidTr="00CF1F1B">
        <w:trPr>
          <w:trHeight w:val="88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Наим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нование пр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Источники финансир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вания</w:t>
            </w:r>
          </w:p>
        </w:tc>
        <w:tc>
          <w:tcPr>
            <w:tcW w:w="1275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CF1F1B" w:rsidRPr="00CF1F1B" w:rsidTr="00CF1F1B">
        <w:trPr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Всего</w:t>
            </w:r>
          </w:p>
        </w:tc>
      </w:tr>
      <w:tr w:rsidR="00CF1F1B" w:rsidRPr="00CF1F1B" w:rsidTr="00CF1F1B">
        <w:trPr>
          <w:trHeight w:val="540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Муниципал</w:t>
            </w:r>
            <w:r w:rsidRPr="00CF1F1B">
              <w:rPr>
                <w:sz w:val="20"/>
                <w:szCs w:val="20"/>
              </w:rPr>
              <w:t>ь</w:t>
            </w:r>
            <w:r w:rsidRPr="00CF1F1B">
              <w:rPr>
                <w:sz w:val="20"/>
                <w:szCs w:val="20"/>
              </w:rPr>
              <w:t>ная программа «Формиров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ние совреме</w:t>
            </w:r>
            <w:r w:rsidRPr="00CF1F1B">
              <w:rPr>
                <w:sz w:val="20"/>
                <w:szCs w:val="20"/>
              </w:rPr>
              <w:t>н</w:t>
            </w:r>
            <w:r w:rsidRPr="00CF1F1B">
              <w:rPr>
                <w:sz w:val="20"/>
                <w:szCs w:val="20"/>
              </w:rPr>
              <w:t>ной городской среды на те</w:t>
            </w:r>
            <w:r w:rsidRPr="00CF1F1B">
              <w:rPr>
                <w:sz w:val="20"/>
                <w:szCs w:val="20"/>
              </w:rPr>
              <w:t>р</w:t>
            </w:r>
            <w:r w:rsidRPr="00CF1F1B">
              <w:rPr>
                <w:sz w:val="20"/>
                <w:szCs w:val="20"/>
              </w:rPr>
              <w:t>ритории Вол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дарского мун</w:t>
            </w:r>
            <w:r w:rsidRPr="00CF1F1B">
              <w:rPr>
                <w:sz w:val="20"/>
                <w:szCs w:val="20"/>
              </w:rPr>
              <w:t>и</w:t>
            </w:r>
            <w:r w:rsidRPr="00CF1F1B">
              <w:rPr>
                <w:sz w:val="20"/>
                <w:szCs w:val="20"/>
              </w:rPr>
              <w:t xml:space="preserve">ципального округа»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37 470,37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33 387,21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16 148,50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162 068,48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30 936,96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9 075,29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9 218,95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9 172,70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27 466,94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</w:t>
            </w:r>
            <w:r w:rsidRPr="00CF1F1B">
              <w:rPr>
                <w:sz w:val="20"/>
                <w:szCs w:val="20"/>
              </w:rPr>
              <w:t>к</w:t>
            </w:r>
            <w:r w:rsidRPr="00CF1F1B">
              <w:rPr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14 650,58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6 975,80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10 723,20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103 664,58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Мероприятие 1. </w:t>
            </w:r>
            <w:r w:rsidRPr="00CF1F1B">
              <w:rPr>
                <w:sz w:val="20"/>
                <w:szCs w:val="20"/>
              </w:rPr>
              <w:lastRenderedPageBreak/>
              <w:t>Благоустройс</w:t>
            </w:r>
            <w:r w:rsidRPr="00CF1F1B">
              <w:rPr>
                <w:sz w:val="20"/>
                <w:szCs w:val="20"/>
              </w:rPr>
              <w:t>т</w:t>
            </w:r>
            <w:r w:rsidRPr="00CF1F1B">
              <w:rPr>
                <w:sz w:val="20"/>
                <w:szCs w:val="20"/>
              </w:rPr>
              <w:t>во придомовых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lastRenderedPageBreak/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15 298,25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70 669,65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25 507,80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расходы бюджета </w:t>
            </w:r>
            <w:proofErr w:type="spellStart"/>
            <w:r w:rsidRPr="00CF1F1B">
              <w:rPr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6 795,65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4 016,40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45 161,85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Мероприятие 1.1. Расходы за счет субсидии на проведение ремонта дв</w:t>
            </w:r>
            <w:r w:rsidRPr="00CF1F1B">
              <w:rPr>
                <w:i/>
                <w:iCs/>
                <w:sz w:val="20"/>
                <w:szCs w:val="20"/>
              </w:rPr>
              <w:t>о</w:t>
            </w:r>
            <w:r w:rsidRPr="00CF1F1B">
              <w:rPr>
                <w:i/>
                <w:iCs/>
                <w:sz w:val="20"/>
                <w:szCs w:val="20"/>
              </w:rPr>
              <w:t>ровых терр</w:t>
            </w:r>
            <w:r w:rsidRPr="00CF1F1B">
              <w:rPr>
                <w:i/>
                <w:iCs/>
                <w:sz w:val="20"/>
                <w:szCs w:val="20"/>
              </w:rPr>
              <w:t>и</w:t>
            </w:r>
            <w:r w:rsidRPr="00CF1F1B">
              <w:rPr>
                <w:i/>
                <w:iCs/>
                <w:sz w:val="20"/>
                <w:szCs w:val="20"/>
              </w:rPr>
              <w:t>торий в мун</w:t>
            </w:r>
            <w:r w:rsidRPr="00CF1F1B">
              <w:rPr>
                <w:i/>
                <w:iCs/>
                <w:sz w:val="20"/>
                <w:szCs w:val="20"/>
              </w:rPr>
              <w:t>и</w:t>
            </w:r>
            <w:r w:rsidRPr="00CF1F1B">
              <w:rPr>
                <w:i/>
                <w:iCs/>
                <w:sz w:val="20"/>
                <w:szCs w:val="20"/>
              </w:rPr>
              <w:t>ципальных о</w:t>
            </w:r>
            <w:r w:rsidRPr="00CF1F1B">
              <w:rPr>
                <w:i/>
                <w:iCs/>
                <w:sz w:val="20"/>
                <w:szCs w:val="20"/>
              </w:rPr>
              <w:t>б</w:t>
            </w:r>
            <w:r w:rsidRPr="00CF1F1B">
              <w:rPr>
                <w:i/>
                <w:iCs/>
                <w:sz w:val="20"/>
                <w:szCs w:val="20"/>
              </w:rPr>
              <w:t>разованиях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10 628,30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31 884,90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расходы ф</w:t>
            </w:r>
            <w:r w:rsidRPr="00CF1F1B">
              <w:rPr>
                <w:i/>
                <w:iCs/>
                <w:sz w:val="20"/>
                <w:szCs w:val="20"/>
              </w:rPr>
              <w:t>е</w:t>
            </w:r>
            <w:r w:rsidRPr="00CF1F1B">
              <w:rPr>
                <w:i/>
                <w:iCs/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расходы о</w:t>
            </w:r>
            <w:r w:rsidRPr="00CF1F1B">
              <w:rPr>
                <w:i/>
                <w:iCs/>
                <w:sz w:val="20"/>
                <w:szCs w:val="20"/>
              </w:rPr>
              <w:t>б</w:t>
            </w:r>
            <w:r w:rsidRPr="00CF1F1B">
              <w:rPr>
                <w:i/>
                <w:iCs/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8 502,60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25 507,80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расходы бюджета </w:t>
            </w:r>
            <w:proofErr w:type="spellStart"/>
            <w:r w:rsidRPr="00CF1F1B">
              <w:rPr>
                <w:i/>
                <w:iCs/>
                <w:sz w:val="20"/>
                <w:szCs w:val="20"/>
              </w:rPr>
              <w:t>окурга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2 125,70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6 377,10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>прочие и</w:t>
            </w:r>
            <w:r w:rsidRPr="00CF1F1B">
              <w:rPr>
                <w:i/>
                <w:iCs/>
                <w:sz w:val="20"/>
                <w:szCs w:val="20"/>
              </w:rPr>
              <w:t>с</w:t>
            </w:r>
            <w:r w:rsidRPr="00CF1F1B">
              <w:rPr>
                <w:i/>
                <w:iCs/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i/>
                <w:iCs/>
                <w:sz w:val="20"/>
                <w:szCs w:val="20"/>
              </w:rPr>
            </w:pPr>
            <w:r w:rsidRPr="00CF1F1B">
              <w:rPr>
                <w:i/>
                <w:iCs/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2. Благоустройс</w:t>
            </w:r>
            <w:r w:rsidRPr="00CF1F1B">
              <w:rPr>
                <w:sz w:val="20"/>
                <w:szCs w:val="20"/>
              </w:rPr>
              <w:t>т</w:t>
            </w:r>
            <w:r w:rsidRPr="00CF1F1B">
              <w:rPr>
                <w:sz w:val="20"/>
                <w:szCs w:val="20"/>
              </w:rPr>
              <w:t>во обществе</w:t>
            </w:r>
            <w:r w:rsidRPr="00CF1F1B">
              <w:rPr>
                <w:sz w:val="20"/>
                <w:szCs w:val="20"/>
              </w:rPr>
              <w:t>н</w:t>
            </w:r>
            <w:r w:rsidRPr="00CF1F1B">
              <w:rPr>
                <w:sz w:val="20"/>
                <w:szCs w:val="20"/>
              </w:rPr>
              <w:t>ных пр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странств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35 226,80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 бюджета о</w:t>
            </w:r>
            <w:r w:rsidRPr="00CF1F1B">
              <w:rPr>
                <w:sz w:val="20"/>
                <w:szCs w:val="20"/>
              </w:rPr>
              <w:t>к</w:t>
            </w:r>
            <w:r w:rsidRPr="00CF1F1B">
              <w:rPr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4 432,40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35 226,80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Мероприятие 3. </w:t>
            </w:r>
            <w:r w:rsidRPr="00CF1F1B">
              <w:rPr>
                <w:sz w:val="20"/>
                <w:szCs w:val="20"/>
              </w:rPr>
              <w:lastRenderedPageBreak/>
              <w:t>Федеральный проект "Фо</w:t>
            </w:r>
            <w:r w:rsidRPr="00CF1F1B">
              <w:rPr>
                <w:sz w:val="20"/>
                <w:szCs w:val="20"/>
              </w:rPr>
              <w:t>р</w:t>
            </w:r>
            <w:r w:rsidRPr="00CF1F1B">
              <w:rPr>
                <w:sz w:val="20"/>
                <w:szCs w:val="20"/>
              </w:rPr>
              <w:t>мирование комфортной городской ср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lastRenderedPageBreak/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19 972,12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18 758,91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1 520,20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56 172,03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13 744,50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17 192,46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30 936,96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572,69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716,35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670,10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1 959,14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</w:t>
            </w:r>
            <w:r w:rsidRPr="00CF1F1B">
              <w:rPr>
                <w:sz w:val="20"/>
                <w:szCs w:val="20"/>
              </w:rPr>
              <w:t>к</w:t>
            </w:r>
            <w:r w:rsidRPr="00CF1F1B">
              <w:rPr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5 654,93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850,10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2 274,40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23 275,93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4. Мероприятия по проведению работ по обр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зованию з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мельных уч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стков, на кот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рых распол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жены мног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>квартирные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</w:t>
            </w:r>
            <w:r w:rsidRPr="00CF1F1B">
              <w:rPr>
                <w:sz w:val="20"/>
                <w:szCs w:val="20"/>
              </w:rPr>
              <w:t>к</w:t>
            </w:r>
            <w:r w:rsidRPr="00CF1F1B">
              <w:rPr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315"/>
        </w:trPr>
        <w:tc>
          <w:tcPr>
            <w:tcW w:w="15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Мероприятие 5. Инвентариз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ция террит</w:t>
            </w:r>
            <w:r w:rsidRPr="00CF1F1B">
              <w:rPr>
                <w:sz w:val="20"/>
                <w:szCs w:val="20"/>
              </w:rPr>
              <w:t>о</w:t>
            </w:r>
            <w:r w:rsidRPr="00CF1F1B">
              <w:rPr>
                <w:sz w:val="20"/>
                <w:szCs w:val="20"/>
              </w:rPr>
              <w:t xml:space="preserve">рий, </w:t>
            </w:r>
            <w:proofErr w:type="gramStart"/>
            <w:r w:rsidRPr="00CF1F1B">
              <w:rPr>
                <w:sz w:val="20"/>
                <w:szCs w:val="20"/>
              </w:rPr>
              <w:t>под-лежащих</w:t>
            </w:r>
            <w:proofErr w:type="gramEnd"/>
            <w:r w:rsidRPr="00CF1F1B">
              <w:rPr>
                <w:sz w:val="20"/>
                <w:szCs w:val="20"/>
              </w:rPr>
              <w:t xml:space="preserve"> бл</w:t>
            </w:r>
            <w:r w:rsidRPr="00CF1F1B">
              <w:rPr>
                <w:sz w:val="20"/>
                <w:szCs w:val="20"/>
              </w:rPr>
              <w:t>а</w:t>
            </w:r>
            <w:r w:rsidRPr="00CF1F1B">
              <w:rPr>
                <w:sz w:val="20"/>
                <w:szCs w:val="20"/>
              </w:rPr>
              <w:t>го-устройству при-надлежащих юридическим лицам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CF1F1B">
              <w:rPr>
                <w:b/>
                <w:bCs/>
                <w:i/>
                <w:iCs/>
                <w:sz w:val="20"/>
                <w:szCs w:val="20"/>
              </w:rPr>
              <w:t>Всего,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both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ф</w:t>
            </w:r>
            <w:r w:rsidRPr="00CF1F1B">
              <w:rPr>
                <w:sz w:val="20"/>
                <w:szCs w:val="20"/>
              </w:rPr>
              <w:t>е</w:t>
            </w:r>
            <w:r w:rsidRPr="00CF1F1B">
              <w:rPr>
                <w:sz w:val="20"/>
                <w:szCs w:val="20"/>
              </w:rPr>
              <w:t>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780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о</w:t>
            </w:r>
            <w:r w:rsidRPr="00CF1F1B">
              <w:rPr>
                <w:sz w:val="20"/>
                <w:szCs w:val="20"/>
              </w:rPr>
              <w:t>б</w:t>
            </w:r>
            <w:r w:rsidRPr="00CF1F1B">
              <w:rPr>
                <w:sz w:val="20"/>
                <w:szCs w:val="20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расходы бюджета о</w:t>
            </w:r>
            <w:r w:rsidRPr="00CF1F1B">
              <w:rPr>
                <w:sz w:val="20"/>
                <w:szCs w:val="20"/>
              </w:rPr>
              <w:t>к</w:t>
            </w:r>
            <w:r w:rsidRPr="00CF1F1B">
              <w:rPr>
                <w:sz w:val="20"/>
                <w:szCs w:val="20"/>
              </w:rPr>
              <w:t>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  <w:tr w:rsidR="00CF1F1B" w:rsidRPr="00CF1F1B" w:rsidTr="00CF1F1B">
        <w:trPr>
          <w:trHeight w:val="525"/>
        </w:trPr>
        <w:tc>
          <w:tcPr>
            <w:tcW w:w="15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>прочие и</w:t>
            </w:r>
            <w:r w:rsidRPr="00CF1F1B">
              <w:rPr>
                <w:sz w:val="20"/>
                <w:szCs w:val="20"/>
              </w:rPr>
              <w:t>с</w:t>
            </w:r>
            <w:r w:rsidRPr="00CF1F1B">
              <w:rPr>
                <w:sz w:val="20"/>
                <w:szCs w:val="20"/>
              </w:rPr>
              <w:t>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right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1F1B" w:rsidRPr="00CF1F1B" w:rsidRDefault="00CF1F1B" w:rsidP="00CF1F1B">
            <w:pPr>
              <w:jc w:val="center"/>
              <w:rPr>
                <w:sz w:val="20"/>
                <w:szCs w:val="20"/>
              </w:rPr>
            </w:pPr>
            <w:r w:rsidRPr="00CF1F1B">
              <w:rPr>
                <w:sz w:val="20"/>
                <w:szCs w:val="20"/>
              </w:rPr>
              <w:t xml:space="preserve">0,00  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D84644">
      <w:pgSz w:w="16840" w:h="11737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DC" w:rsidRDefault="002838DC" w:rsidP="00964597">
      <w:r>
        <w:separator/>
      </w:r>
    </w:p>
  </w:endnote>
  <w:endnote w:type="continuationSeparator" w:id="1">
    <w:p w:rsidR="002838DC" w:rsidRDefault="002838DC" w:rsidP="00964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DC" w:rsidRDefault="002838DC" w:rsidP="00964597">
      <w:r>
        <w:separator/>
      </w:r>
    </w:p>
  </w:footnote>
  <w:footnote w:type="continuationSeparator" w:id="1">
    <w:p w:rsidR="002838DC" w:rsidRDefault="002838DC" w:rsidP="00964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49" w:rsidRDefault="008D6CA9">
    <w:pPr>
      <w:pStyle w:val="af5"/>
      <w:jc w:val="center"/>
    </w:pPr>
    <w:r>
      <w:fldChar w:fldCharType="begin"/>
    </w:r>
    <w:r w:rsidR="00123049">
      <w:instrText xml:space="preserve"> PAGE   \* MERGEFORMAT </w:instrText>
    </w:r>
    <w:r>
      <w:fldChar w:fldCharType="separate"/>
    </w:r>
    <w:r w:rsidR="00416F08">
      <w:rPr>
        <w:noProof/>
      </w:rPr>
      <w:t>2</w:t>
    </w:r>
    <w:r>
      <w:rPr>
        <w:noProof/>
      </w:rPr>
      <w:fldChar w:fldCharType="end"/>
    </w:r>
  </w:p>
  <w:p w:rsidR="00123049" w:rsidRDefault="0012304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0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18"/>
  </w:num>
  <w:num w:numId="5">
    <w:abstractNumId w:val="5"/>
  </w:num>
  <w:num w:numId="6">
    <w:abstractNumId w:val="22"/>
  </w:num>
  <w:num w:numId="7">
    <w:abstractNumId w:val="0"/>
  </w:num>
  <w:num w:numId="8">
    <w:abstractNumId w:val="19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10"/>
  </w:num>
  <w:num w:numId="16">
    <w:abstractNumId w:val="15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20"/>
  </w:num>
  <w:num w:numId="22">
    <w:abstractNumId w:val="11"/>
  </w:num>
  <w:num w:numId="23">
    <w:abstractNumId w:val="13"/>
  </w:num>
  <w:num w:numId="24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4BB2"/>
    <w:rsid w:val="002051D5"/>
    <w:rsid w:val="00205658"/>
    <w:rsid w:val="00205B87"/>
    <w:rsid w:val="00205E5D"/>
    <w:rsid w:val="00205F1C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DD"/>
    <w:rsid w:val="002B1E51"/>
    <w:rsid w:val="002B1E91"/>
    <w:rsid w:val="002B2818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6F08"/>
    <w:rsid w:val="00417880"/>
    <w:rsid w:val="0042011D"/>
    <w:rsid w:val="00420736"/>
    <w:rsid w:val="00420E8A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69CE"/>
    <w:rsid w:val="00466D99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6E2D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8BE"/>
    <w:rsid w:val="00543D64"/>
    <w:rsid w:val="00543DAD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398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74C"/>
    <w:rsid w:val="00704FFA"/>
    <w:rsid w:val="007054AF"/>
    <w:rsid w:val="00705899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5AE7"/>
    <w:rsid w:val="008466CE"/>
    <w:rsid w:val="0084681A"/>
    <w:rsid w:val="00847159"/>
    <w:rsid w:val="00847182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CA9"/>
    <w:rsid w:val="008D6D69"/>
    <w:rsid w:val="008D6D8A"/>
    <w:rsid w:val="008D6FE6"/>
    <w:rsid w:val="008D7177"/>
    <w:rsid w:val="008D765F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FCE"/>
    <w:rsid w:val="009232F9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E49"/>
    <w:rsid w:val="00995F80"/>
    <w:rsid w:val="009967EE"/>
    <w:rsid w:val="0099799E"/>
    <w:rsid w:val="009A0858"/>
    <w:rsid w:val="009A135D"/>
    <w:rsid w:val="009A1E78"/>
    <w:rsid w:val="009A279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B25"/>
    <w:rsid w:val="009D2F97"/>
    <w:rsid w:val="009D2FD5"/>
    <w:rsid w:val="009D3A70"/>
    <w:rsid w:val="009D4287"/>
    <w:rsid w:val="009D537C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9D3"/>
    <w:rsid w:val="009F2407"/>
    <w:rsid w:val="009F2521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4CD3"/>
    <w:rsid w:val="00A7571E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6E2B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271B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2249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AF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C75"/>
    <w:rsid w:val="00DF0325"/>
    <w:rsid w:val="00DF0BC0"/>
    <w:rsid w:val="00DF15F8"/>
    <w:rsid w:val="00DF2E6A"/>
    <w:rsid w:val="00DF3650"/>
    <w:rsid w:val="00DF3CEE"/>
    <w:rsid w:val="00DF4C92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3F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889"/>
    <w:rsid w:val="00E772A9"/>
    <w:rsid w:val="00E7752D"/>
    <w:rsid w:val="00E7752F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3BF"/>
    <w:rsid w:val="00F61437"/>
    <w:rsid w:val="00F61563"/>
    <w:rsid w:val="00F629FC"/>
    <w:rsid w:val="00F63FC8"/>
    <w:rsid w:val="00F643B3"/>
    <w:rsid w:val="00F643F2"/>
    <w:rsid w:val="00F64CFA"/>
    <w:rsid w:val="00F64F43"/>
    <w:rsid w:val="00F64FB6"/>
    <w:rsid w:val="00F657EB"/>
    <w:rsid w:val="00F65CF6"/>
    <w:rsid w:val="00F6686B"/>
    <w:rsid w:val="00F66FD8"/>
    <w:rsid w:val="00F672CE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C71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EC976-16E1-43E6-9F04-AB0C067A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5056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Жаворонкова_К</cp:lastModifiedBy>
  <cp:revision>2</cp:revision>
  <cp:lastPrinted>2022-02-25T10:45:00Z</cp:lastPrinted>
  <dcterms:created xsi:type="dcterms:W3CDTF">2023-05-16T10:54:00Z</dcterms:created>
  <dcterms:modified xsi:type="dcterms:W3CDTF">2023-05-16T10:54:00Z</dcterms:modified>
</cp:coreProperties>
</file>