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48" w:rsidRPr="000E2D8B" w:rsidRDefault="00E97A48" w:rsidP="001D09BF">
      <w:pPr>
        <w:tabs>
          <w:tab w:val="left" w:pos="3780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A48" w:rsidRPr="000E2D8B" w:rsidRDefault="00E97A48" w:rsidP="001D09BF">
      <w:pPr>
        <w:pStyle w:val="a5"/>
        <w:ind w:left="-284"/>
      </w:pPr>
    </w:p>
    <w:p w:rsidR="00E97A48" w:rsidRPr="000E2D8B" w:rsidRDefault="00E97A48" w:rsidP="001D09BF">
      <w:pPr>
        <w:pStyle w:val="a5"/>
        <w:ind w:left="0" w:firstLine="0"/>
        <w:rPr>
          <w:b w:val="0"/>
          <w:spacing w:val="-20"/>
          <w:sz w:val="24"/>
          <w:szCs w:val="24"/>
        </w:rPr>
      </w:pPr>
      <w:r w:rsidRPr="000E2D8B">
        <w:rPr>
          <w:b w:val="0"/>
          <w:spacing w:val="-20"/>
          <w:sz w:val="24"/>
          <w:szCs w:val="24"/>
        </w:rPr>
        <w:t xml:space="preserve">А Д М И Н И С Т РА ЦИ Я      В О Л О Д А Р С К О ГО     М У Н И Ц И П А Л Ь Н О Г О    </w:t>
      </w:r>
      <w:proofErr w:type="spellStart"/>
      <w:proofErr w:type="gramStart"/>
      <w:r w:rsidR="007A0CCE">
        <w:rPr>
          <w:b w:val="0"/>
          <w:spacing w:val="-20"/>
          <w:sz w:val="24"/>
          <w:szCs w:val="24"/>
        </w:rPr>
        <w:t>О</w:t>
      </w:r>
      <w:proofErr w:type="spellEnd"/>
      <w:proofErr w:type="gramEnd"/>
      <w:r w:rsidR="007A0CCE">
        <w:rPr>
          <w:b w:val="0"/>
          <w:spacing w:val="-20"/>
          <w:sz w:val="24"/>
          <w:szCs w:val="24"/>
        </w:rPr>
        <w:t xml:space="preserve"> К Р У Г А</w:t>
      </w:r>
    </w:p>
    <w:p w:rsidR="00E97A48" w:rsidRPr="00382E0F" w:rsidRDefault="00E97A48" w:rsidP="001D09BF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  <w:r w:rsidRPr="000E2D8B">
        <w:rPr>
          <w:b w:val="0"/>
          <w:sz w:val="24"/>
          <w:szCs w:val="24"/>
        </w:rPr>
        <w:t xml:space="preserve">Н И Ж Е Г О </w:t>
      </w:r>
      <w:proofErr w:type="gramStart"/>
      <w:r w:rsidRPr="000E2D8B">
        <w:rPr>
          <w:b w:val="0"/>
          <w:sz w:val="24"/>
          <w:szCs w:val="24"/>
        </w:rPr>
        <w:t>Р</w:t>
      </w:r>
      <w:proofErr w:type="gramEnd"/>
      <w:r w:rsidRPr="000E2D8B">
        <w:rPr>
          <w:b w:val="0"/>
          <w:sz w:val="24"/>
          <w:szCs w:val="24"/>
        </w:rPr>
        <w:t xml:space="preserve"> О Д С К О Й      О Б Л А С Т И</w:t>
      </w:r>
    </w:p>
    <w:p w:rsidR="00382E0F" w:rsidRPr="00382E0F" w:rsidRDefault="00382E0F" w:rsidP="001D09BF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</w:p>
    <w:p w:rsidR="00E97A48" w:rsidRDefault="00E97A48" w:rsidP="001D09BF">
      <w:pPr>
        <w:pStyle w:val="3"/>
        <w:ind w:left="0" w:firstLine="0"/>
        <w:rPr>
          <w:szCs w:val="32"/>
        </w:rPr>
      </w:pPr>
      <w:proofErr w:type="gramStart"/>
      <w:r w:rsidRPr="000E2D8B">
        <w:rPr>
          <w:szCs w:val="32"/>
        </w:rPr>
        <w:t>П</w:t>
      </w:r>
      <w:proofErr w:type="gramEnd"/>
      <w:r w:rsidRPr="000E2D8B">
        <w:rPr>
          <w:szCs w:val="32"/>
        </w:rPr>
        <w:t xml:space="preserve"> О С Т А Н О В Л Е Н И Е</w:t>
      </w:r>
    </w:p>
    <w:p w:rsidR="00200E52" w:rsidRPr="00200E52" w:rsidRDefault="00200E52" w:rsidP="00200E52">
      <w:pPr>
        <w:rPr>
          <w:lang w:eastAsia="ar-SA"/>
        </w:rPr>
      </w:pPr>
    </w:p>
    <w:p w:rsidR="00F07D85" w:rsidRPr="00E97A48" w:rsidRDefault="00F07D85" w:rsidP="00F07D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7A48">
        <w:rPr>
          <w:rFonts w:ascii="Times New Roman" w:hAnsi="Times New Roman"/>
          <w:sz w:val="28"/>
          <w:szCs w:val="28"/>
        </w:rPr>
        <w:t xml:space="preserve">т  </w:t>
      </w:r>
      <w:r w:rsidR="00457C8D">
        <w:rPr>
          <w:rFonts w:ascii="Times New Roman" w:hAnsi="Times New Roman"/>
          <w:sz w:val="28"/>
          <w:szCs w:val="28"/>
        </w:rPr>
        <w:t xml:space="preserve">15.05.2024 </w:t>
      </w:r>
      <w:r w:rsidRPr="00E97A48">
        <w:rPr>
          <w:rFonts w:ascii="Times New Roman" w:hAnsi="Times New Roman"/>
          <w:sz w:val="28"/>
          <w:szCs w:val="28"/>
        </w:rPr>
        <w:t>№</w:t>
      </w:r>
      <w:r w:rsidR="00EC28B3">
        <w:rPr>
          <w:rFonts w:ascii="Times New Roman" w:hAnsi="Times New Roman"/>
          <w:sz w:val="28"/>
          <w:szCs w:val="28"/>
        </w:rPr>
        <w:t xml:space="preserve"> </w:t>
      </w:r>
      <w:r w:rsidR="00457C8D">
        <w:rPr>
          <w:rFonts w:ascii="Times New Roman" w:hAnsi="Times New Roman"/>
          <w:sz w:val="28"/>
          <w:szCs w:val="28"/>
        </w:rPr>
        <w:t>1687</w:t>
      </w:r>
    </w:p>
    <w:p w:rsidR="00F07D85" w:rsidRPr="00F07D85" w:rsidRDefault="00F07D85" w:rsidP="00F07D85">
      <w:pPr>
        <w:rPr>
          <w:lang w:eastAsia="ar-SA"/>
        </w:rPr>
      </w:pPr>
    </w:p>
    <w:p w:rsidR="00317B00" w:rsidRPr="00736627" w:rsidRDefault="00317B00" w:rsidP="00317B00">
      <w:pPr>
        <w:pStyle w:val="af0"/>
        <w:jc w:val="center"/>
      </w:pPr>
    </w:p>
    <w:p w:rsidR="00814FFF" w:rsidRPr="00F07D85" w:rsidRDefault="00F07D85" w:rsidP="00F07D8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07D85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Володарского муниципального округа от 30.12.2022 года № 2112 «</w:t>
      </w:r>
      <w:r w:rsidR="00814FFF" w:rsidRPr="00F07D85"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«Развитие культуры и туризма Володарского муниципального </w:t>
      </w:r>
      <w:r w:rsidR="00482A1A" w:rsidRPr="00F07D85">
        <w:rPr>
          <w:rFonts w:ascii="Times New Roman" w:hAnsi="Times New Roman"/>
          <w:b/>
          <w:sz w:val="24"/>
          <w:szCs w:val="24"/>
        </w:rPr>
        <w:t>округа</w:t>
      </w:r>
      <w:r w:rsidR="00814FFF" w:rsidRPr="00F07D85">
        <w:rPr>
          <w:rFonts w:ascii="Times New Roman" w:hAnsi="Times New Roman"/>
          <w:b/>
          <w:sz w:val="24"/>
          <w:szCs w:val="24"/>
        </w:rPr>
        <w:t xml:space="preserve">» </w:t>
      </w:r>
    </w:p>
    <w:p w:rsidR="00814FFF" w:rsidRDefault="00814FFF" w:rsidP="001D09BF">
      <w:pPr>
        <w:pStyle w:val="af0"/>
        <w:jc w:val="center"/>
        <w:rPr>
          <w:b/>
          <w:sz w:val="24"/>
          <w:szCs w:val="24"/>
        </w:rPr>
      </w:pPr>
    </w:p>
    <w:p w:rsidR="00732718" w:rsidRPr="00F07D85" w:rsidRDefault="00732718" w:rsidP="001D09BF">
      <w:pPr>
        <w:pStyle w:val="af0"/>
        <w:jc w:val="center"/>
        <w:rPr>
          <w:b/>
          <w:sz w:val="24"/>
          <w:szCs w:val="24"/>
        </w:rPr>
      </w:pPr>
    </w:p>
    <w:p w:rsidR="00F07D85" w:rsidRPr="00BC0BB4" w:rsidRDefault="00940111" w:rsidP="00F07D8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40111">
        <w:rPr>
          <w:rFonts w:ascii="Times New Roman" w:hAnsi="Times New Roman"/>
          <w:sz w:val="26"/>
          <w:szCs w:val="26"/>
        </w:rPr>
        <w:t>В целях приведения в соответствие с Решением Совета депутатов Володарского муниципального округа от 28.12.2023 года № 325 «О бюджете Володарского муниципального округа Нижегородской области на 2024 год и на плановый период 2025 и 2026 годов», администрация Володарского мун</w:t>
      </w:r>
      <w:r>
        <w:rPr>
          <w:rFonts w:ascii="Times New Roman" w:hAnsi="Times New Roman"/>
          <w:sz w:val="26"/>
          <w:szCs w:val="26"/>
        </w:rPr>
        <w:t xml:space="preserve">иципального округа </w:t>
      </w:r>
      <w:r w:rsidR="00F07D85" w:rsidRPr="00BC0BB4">
        <w:rPr>
          <w:rFonts w:ascii="Times New Roman" w:hAnsi="Times New Roman"/>
          <w:b/>
          <w:sz w:val="26"/>
          <w:szCs w:val="26"/>
        </w:rPr>
        <w:t>постановляет</w:t>
      </w:r>
      <w:r w:rsidR="00F07D85" w:rsidRPr="00BC0BB4">
        <w:rPr>
          <w:rFonts w:ascii="Times New Roman" w:hAnsi="Times New Roman"/>
          <w:sz w:val="26"/>
          <w:szCs w:val="26"/>
        </w:rPr>
        <w:t>:</w:t>
      </w:r>
    </w:p>
    <w:p w:rsidR="00F07D85" w:rsidRDefault="00F07D85" w:rsidP="0073271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4803">
        <w:rPr>
          <w:rFonts w:ascii="Times New Roman" w:hAnsi="Times New Roman" w:cs="Times New Roman"/>
          <w:sz w:val="26"/>
          <w:szCs w:val="26"/>
        </w:rPr>
        <w:t>Внести в постановление администрации Володарского муниципального округа от 30.12.2022 года № 211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04803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</w:t>
      </w:r>
      <w:r w:rsidRPr="00F07D85">
        <w:rPr>
          <w:rFonts w:ascii="Times New Roman" w:hAnsi="Times New Roman" w:cs="Times New Roman"/>
          <w:b/>
          <w:sz w:val="24"/>
          <w:szCs w:val="24"/>
        </w:rPr>
        <w:t xml:space="preserve">«Развитие культуры и туризма Володарского муниципального округа» </w:t>
      </w:r>
      <w:r w:rsidRPr="00C04803">
        <w:rPr>
          <w:rFonts w:ascii="Times New Roman" w:hAnsi="Times New Roman" w:cs="Times New Roman"/>
          <w:sz w:val="26"/>
          <w:szCs w:val="26"/>
        </w:rPr>
        <w:t>следующие изменения</w:t>
      </w:r>
      <w:r>
        <w:rPr>
          <w:rFonts w:ascii="Times New Roman" w:hAnsi="Times New Roman" w:cs="Times New Roman"/>
          <w:sz w:val="26"/>
          <w:szCs w:val="26"/>
        </w:rPr>
        <w:t>, а именно</w:t>
      </w:r>
      <w:r w:rsidRPr="00C04803">
        <w:rPr>
          <w:rFonts w:ascii="Times New Roman" w:hAnsi="Times New Roman" w:cs="Times New Roman"/>
          <w:sz w:val="26"/>
          <w:szCs w:val="26"/>
        </w:rPr>
        <w:t>:</w:t>
      </w:r>
    </w:p>
    <w:p w:rsidR="00F07D85" w:rsidRPr="00C04803" w:rsidRDefault="00F07D85" w:rsidP="00F07D85">
      <w:pPr>
        <w:pStyle w:val="ConsPlusNormal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 пункт 1.Паспорт программы изложить в следующей редакции:</w:t>
      </w:r>
    </w:p>
    <w:p w:rsidR="008F772B" w:rsidRDefault="008F772B" w:rsidP="001D09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943B7" w:rsidRPr="00536617" w:rsidRDefault="005943B7" w:rsidP="00C27820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617">
        <w:rPr>
          <w:rFonts w:ascii="Times New Roman" w:hAnsi="Times New Roman"/>
          <w:b/>
          <w:sz w:val="28"/>
          <w:szCs w:val="28"/>
        </w:rPr>
        <w:t>Паспорт программы</w:t>
      </w:r>
    </w:p>
    <w:p w:rsidR="005943B7" w:rsidRPr="00536617" w:rsidRDefault="005943B7" w:rsidP="001D09BF">
      <w:pPr>
        <w:pStyle w:val="a3"/>
        <w:spacing w:after="0" w:line="240" w:lineRule="auto"/>
        <w:ind w:left="225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9"/>
        <w:gridCol w:w="6934"/>
      </w:tblGrid>
      <w:tr w:rsidR="00E3668B" w:rsidRPr="00182061" w:rsidTr="00E7576B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6934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культу</w:t>
            </w:r>
            <w:r w:rsidR="00482A1A">
              <w:rPr>
                <w:rFonts w:ascii="Times New Roman" w:hAnsi="Times New Roman"/>
                <w:sz w:val="24"/>
                <w:szCs w:val="24"/>
              </w:rPr>
              <w:t>ры и туризма Володарского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3668B" w:rsidRPr="00182061" w:rsidTr="00E7576B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Заказчик-координатор муниципальной программы</w:t>
            </w:r>
          </w:p>
        </w:tc>
        <w:tc>
          <w:tcPr>
            <w:tcW w:w="6934" w:type="dxa"/>
          </w:tcPr>
          <w:p w:rsidR="00662A5A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Администрация Володарского муниципального</w:t>
            </w:r>
            <w:r w:rsidR="00482A1A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</w:tr>
      <w:tr w:rsidR="00E3668B" w:rsidRPr="00182061" w:rsidTr="00E7576B">
        <w:tc>
          <w:tcPr>
            <w:tcW w:w="2529" w:type="dxa"/>
          </w:tcPr>
          <w:p w:rsidR="00F97078" w:rsidRPr="00182061" w:rsidRDefault="00F97078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934" w:type="dxa"/>
          </w:tcPr>
          <w:p w:rsidR="00F97078" w:rsidRDefault="00F97078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культуры, спорта и молодежной политики администрации Володарского муниципального 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  <w:p w:rsidR="00F97078" w:rsidRDefault="004E666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культуры и дополнительного образования всфере культуры Володарского муниципального 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  <w:p w:rsidR="00536854" w:rsidRPr="00182061" w:rsidRDefault="006A6E6D" w:rsidP="001D09BF">
            <w:pPr>
              <w:pStyle w:val="a3"/>
              <w:tabs>
                <w:tab w:val="left" w:pos="369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Володарского </w:t>
            </w:r>
            <w:r w:rsidRPr="002148D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E3668B" w:rsidRPr="00182061" w:rsidTr="00E7576B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934" w:type="dxa"/>
          </w:tcPr>
          <w:p w:rsidR="00D123EB" w:rsidRDefault="00FF6C2C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23EB">
              <w:rPr>
                <w:rFonts w:ascii="Times New Roman" w:hAnsi="Times New Roman"/>
                <w:sz w:val="24"/>
                <w:szCs w:val="24"/>
              </w:rPr>
              <w:t>.</w:t>
            </w:r>
            <w:r w:rsidR="00A95D97" w:rsidRPr="00A95D97">
              <w:rPr>
                <w:rFonts w:ascii="Times New Roman" w:hAnsi="Times New Roman"/>
                <w:sz w:val="24"/>
                <w:szCs w:val="24"/>
              </w:rPr>
              <w:t>Сохранение и развитие материально-технической базы муниципальных учреждений культуры Володарского муниципального округа</w:t>
            </w:r>
            <w:r w:rsidR="00A95D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1A2C" w:rsidRDefault="00FF6C2C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82061">
              <w:rPr>
                <w:rFonts w:ascii="Times New Roman" w:hAnsi="Times New Roman"/>
                <w:sz w:val="24"/>
                <w:szCs w:val="24"/>
              </w:rPr>
              <w:t>.Наследие.</w:t>
            </w:r>
          </w:p>
          <w:p w:rsidR="005943B7" w:rsidRPr="00182061" w:rsidRDefault="00A95D9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.Развитие туризма</w:t>
            </w:r>
            <w:r w:rsidR="000523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523BC" w:rsidRPr="000523BC">
              <w:rPr>
                <w:rFonts w:ascii="Times New Roman" w:hAnsi="Times New Roman"/>
                <w:sz w:val="24"/>
                <w:szCs w:val="24"/>
              </w:rPr>
              <w:t>сохранение объектов культурного наследия, находящихся в муниципальной собственности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43B7" w:rsidRPr="00182061" w:rsidRDefault="00A95D9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.Обеспечение реализации муниципальной программы.</w:t>
            </w:r>
          </w:p>
        </w:tc>
      </w:tr>
      <w:tr w:rsidR="00E3668B" w:rsidRPr="00182061" w:rsidTr="00A27AF2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6934" w:type="dxa"/>
            <w:shd w:val="clear" w:color="auto" w:fill="FFFFFF" w:themeFill="background1"/>
          </w:tcPr>
          <w:p w:rsidR="005943B7" w:rsidRDefault="006B3479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отрасли на инновационные пути развития, превращение культуры и туризма в наиболее развитые и привлекательные сферы общественной деятельности, в том числе через широкое внедрение информационных технологий.</w:t>
            </w:r>
          </w:p>
          <w:p w:rsidR="00861A2C" w:rsidRPr="00A27AF2" w:rsidRDefault="00A27AF2" w:rsidP="001D09BF">
            <w:pPr>
              <w:shd w:val="clear" w:color="auto" w:fill="F9F9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AF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Содействие сохранению и развитию родного языка, культуры, национальных традиций, фольклора, декоративно-прикладного искусства русского народа.</w:t>
            </w:r>
          </w:p>
        </w:tc>
      </w:tr>
      <w:tr w:rsidR="00E3668B" w:rsidRPr="00182061" w:rsidTr="00E7576B">
        <w:tc>
          <w:tcPr>
            <w:tcW w:w="2529" w:type="dxa"/>
          </w:tcPr>
          <w:p w:rsidR="005943B7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  <w:p w:rsid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038C2" w:rsidRP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934" w:type="dxa"/>
          </w:tcPr>
          <w:p w:rsidR="000E603D" w:rsidRPr="009B32FC" w:rsidRDefault="00672E90" w:rsidP="001D09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2E90">
              <w:rPr>
                <w:rFonts w:ascii="Times New Roman" w:hAnsi="Times New Roman"/>
                <w:sz w:val="24"/>
                <w:szCs w:val="24"/>
              </w:rPr>
              <w:t>- П</w:t>
            </w:r>
            <w:r w:rsidR="006B3479" w:rsidRPr="00672E90">
              <w:rPr>
                <w:rFonts w:ascii="Times New Roman" w:hAnsi="Times New Roman"/>
                <w:sz w:val="24"/>
                <w:szCs w:val="24"/>
              </w:rPr>
              <w:t xml:space="preserve">овышение качества  муниципального управления и эффективности расходования бюджетных средств;                                      </w:t>
            </w:r>
            <w:proofErr w:type="gramStart"/>
            <w:r w:rsidR="006B3479" w:rsidRPr="00672E90">
              <w:rPr>
                <w:rFonts w:ascii="Times New Roman" w:hAnsi="Times New Roman"/>
                <w:sz w:val="24"/>
                <w:szCs w:val="24"/>
              </w:rPr>
              <w:t>-</w:t>
            </w:r>
            <w:r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0E603D"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условий для развития творческого потенциала населения, повышение доступности и качества услуг, оказываемых населению в сфере культуры и искусства;</w:t>
            </w:r>
            <w:r w:rsidR="007168A7"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-</w:t>
            </w:r>
            <w:r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="000E603D"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еализация современных технологий социального продвижения, обеспечение условий для развития инновационной деятельности организаций культуры и </w:t>
            </w:r>
            <w:r w:rsidR="000E603D" w:rsidRPr="009B3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искусства;</w:t>
            </w:r>
          </w:p>
          <w:p w:rsidR="008F6CA0" w:rsidRPr="009B32FC" w:rsidRDefault="008F6CA0" w:rsidP="001D09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3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Усиление деятельности учреждений  и общества по сохранению и развитию родного языка, сохранению, распространению, созданию и освоению культурных ценностей, национальных традиций и обычаев русского народа.</w:t>
            </w:r>
          </w:p>
          <w:p w:rsidR="004A414C" w:rsidRDefault="00672E90" w:rsidP="001D09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A414C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качества и конкурентоспособности туристского продукта </w:t>
            </w:r>
            <w:r w:rsidR="00E440CE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Володарского муниципального 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4A414C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внутреннем и </w:t>
            </w:r>
            <w:r w:rsidR="00E440CE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региональном </w:t>
            </w:r>
            <w:r w:rsidR="004A414C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рынках</w:t>
            </w:r>
            <w:r w:rsidR="00861A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861A2C" w:rsidRPr="00861A2C" w:rsidRDefault="00861A2C" w:rsidP="001D09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A2C">
              <w:rPr>
                <w:rFonts w:ascii="Times New Roman" w:hAnsi="Times New Roman"/>
                <w:sz w:val="24"/>
                <w:szCs w:val="24"/>
              </w:rPr>
              <w:t>Реализация комплекса мер по развитию информационно-образовательной среды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3668B" w:rsidRPr="00182061" w:rsidTr="00E7576B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934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Муниципальная программа реализуется в</w:t>
            </w:r>
            <w:r w:rsidR="009F611D">
              <w:rPr>
                <w:rFonts w:ascii="Times New Roman" w:hAnsi="Times New Roman"/>
                <w:sz w:val="24"/>
                <w:szCs w:val="24"/>
              </w:rPr>
              <w:t xml:space="preserve"> течение 2023-</w:t>
            </w:r>
            <w:r w:rsidR="008A722F">
              <w:rPr>
                <w:rFonts w:ascii="Times New Roman" w:hAnsi="Times New Roman"/>
                <w:sz w:val="24"/>
                <w:szCs w:val="24"/>
              </w:rPr>
              <w:t>2032</w:t>
            </w:r>
            <w:r w:rsidRPr="00182061">
              <w:rPr>
                <w:rFonts w:ascii="Times New Roman" w:hAnsi="Times New Roman"/>
                <w:sz w:val="24"/>
                <w:szCs w:val="24"/>
              </w:rPr>
              <w:t>годов.</w:t>
            </w:r>
          </w:p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Муниципальная программа реализуется в один этап.</w:t>
            </w:r>
          </w:p>
        </w:tc>
      </w:tr>
      <w:tr w:rsidR="00E3668B" w:rsidRPr="00182061" w:rsidTr="00E7576B">
        <w:tc>
          <w:tcPr>
            <w:tcW w:w="2529" w:type="dxa"/>
          </w:tcPr>
          <w:p w:rsidR="00662A5A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Объемы бюджетных ассигнований муниципальной программы (в разбивке по подпрограммам)</w:t>
            </w:r>
            <w:r w:rsidR="00662A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62A5A" w:rsidRPr="00182061" w:rsidRDefault="00662A5A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иных источников</w:t>
            </w:r>
          </w:p>
        </w:tc>
        <w:tc>
          <w:tcPr>
            <w:tcW w:w="6934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924"/>
              <w:gridCol w:w="2171"/>
              <w:gridCol w:w="1613"/>
            </w:tblGrid>
            <w:tr w:rsidR="00E3668B" w:rsidRPr="00866549" w:rsidTr="00866549">
              <w:trPr>
                <w:trHeight w:val="1260"/>
              </w:trPr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Программы составляет</w:t>
                  </w:r>
                </w:p>
              </w:tc>
              <w:tc>
                <w:tcPr>
                  <w:tcW w:w="1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E21D1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2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60034</w:t>
                  </w: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3A71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866549">
                    <w:rPr>
                      <w:rFonts w:eastAsia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2 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235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2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211 064,7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A71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238 945,4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220 954,6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223 473,8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223 473,8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223 473,8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317B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</w:t>
                  </w:r>
                  <w:r w:rsidR="00317B0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223 473,8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223 473,8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223 473,8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223 473,8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Средства областного 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A7149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144</w:t>
                  </w:r>
                  <w:r w:rsidR="00E21D1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  <w:r w:rsidR="00866549"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2 594,8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A7149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10 765</w:t>
                  </w:r>
                  <w:r w:rsidR="00E21D1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тыс.рубле</w:t>
                  </w:r>
                  <w:r w:rsidR="00317B0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10 253,6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6 50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511,9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399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406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406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406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406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406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406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406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подпрограммам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866549">
                    <w:rPr>
                      <w:rFonts w:eastAsia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0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"Сохранение и развитие материально-технической базы муниципальных учреждений культуры Володарского муниципального округа" составляет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A7149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</w:t>
                  </w:r>
                  <w:r w:rsidR="00E21D1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09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="00E21D1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A7149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  <w:r w:rsidR="00E21D1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7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  <w:r w:rsidR="00E21D1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28 816,1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A7149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21 337,2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3 327,8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</w:t>
                  </w:r>
                  <w:r w:rsidR="00866549"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="00866549"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1853,9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E21D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21D1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9 021,5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6 280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399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289,7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157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"Наследие" составляет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366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7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E366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3 8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  <w:r w:rsidR="00E366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366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721 5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  <w:r w:rsidR="00E366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3A71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3668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44 990,9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3668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74 73</w:t>
                  </w:r>
                  <w:r w:rsidR="003A71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="00E3668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3A71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3668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74744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E3668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3668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E3668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A7149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366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366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92,4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741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A7149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10 135</w:t>
                  </w:r>
                  <w:r w:rsidR="00E3668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1 162,1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149,8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0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туризма, сохранение объектов культурного наследия, находящихся в муниципальной собственности Володарског</w:t>
                  </w: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cr/>
                    <w:t xml:space="preserve"> муниципального округа" составляет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22 159,3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22 159,3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1 169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3A71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="003A71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2 77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2 77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2 77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2 77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2 77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2 77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2 77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A03C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</w:t>
                  </w:r>
                  <w:r w:rsidR="00A03C3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1890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"Обеспечение реализации муниципальной программы" составляет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414 889,2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</w:t>
                  </w:r>
                  <w:r w:rsidR="00F56A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414 819,2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36 088,3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42 068,5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42 082,8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42 082,8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42 082,8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42 082,8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42 082,8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F56A6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</w:t>
                  </w:r>
                  <w:r w:rsidR="00F56A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42 082,8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42 082,8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3668B" w:rsidP="00E366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42 082,8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cr/>
                    <w:t>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07D8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866549"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07D8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E3668B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</w:tbl>
          <w:p w:rsidR="00C360AC" w:rsidRPr="00182061" w:rsidRDefault="00C360AC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1C9" w:rsidRPr="00182061" w:rsidTr="001D61C9">
        <w:tc>
          <w:tcPr>
            <w:tcW w:w="9463" w:type="dxa"/>
            <w:gridSpan w:val="2"/>
          </w:tcPr>
          <w:p w:rsidR="002442CA" w:rsidRPr="00F56A65" w:rsidRDefault="001D61C9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6A65">
              <w:rPr>
                <w:rFonts w:ascii="Times New Roman" w:hAnsi="Times New Roman"/>
                <w:sz w:val="20"/>
                <w:szCs w:val="20"/>
              </w:rPr>
              <w:lastRenderedPageBreak/>
              <w:t>Индикаторы достижения цели и показатели непосредственных результатов</w:t>
            </w:r>
            <w:r w:rsidR="00F07D85" w:rsidRPr="00F56A65">
              <w:rPr>
                <w:rFonts w:ascii="Times New Roman" w:hAnsi="Times New Roman"/>
                <w:sz w:val="20"/>
                <w:szCs w:val="20"/>
              </w:rPr>
              <w:t xml:space="preserve"> (см. таб</w:t>
            </w:r>
            <w:r w:rsidR="003A7149" w:rsidRPr="00F56A65">
              <w:rPr>
                <w:rFonts w:ascii="Times New Roman" w:hAnsi="Times New Roman"/>
                <w:sz w:val="20"/>
                <w:szCs w:val="20"/>
              </w:rPr>
              <w:t xml:space="preserve">лицы в </w:t>
            </w:r>
            <w:r w:rsidR="00F07D85" w:rsidRPr="00F56A65">
              <w:rPr>
                <w:rFonts w:ascii="Times New Roman" w:hAnsi="Times New Roman"/>
                <w:sz w:val="20"/>
                <w:szCs w:val="20"/>
              </w:rPr>
              <w:t>приложение№2)</w:t>
            </w:r>
          </w:p>
          <w:p w:rsidR="002442CA" w:rsidRPr="001D61C9" w:rsidRDefault="002442CA" w:rsidP="001D09BF">
            <w:pPr>
              <w:pStyle w:val="a3"/>
              <w:spacing w:after="0" w:line="240" w:lineRule="auto"/>
              <w:ind w:left="0"/>
              <w:rPr>
                <w:rStyle w:val="a9"/>
                <w:b/>
              </w:rPr>
            </w:pPr>
          </w:p>
        </w:tc>
      </w:tr>
    </w:tbl>
    <w:p w:rsidR="00F44C0A" w:rsidRPr="003A7149" w:rsidRDefault="00F44C0A" w:rsidP="003A7149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7149">
        <w:rPr>
          <w:rFonts w:ascii="Times New Roman" w:hAnsi="Times New Roman"/>
          <w:sz w:val="24"/>
          <w:szCs w:val="24"/>
        </w:rPr>
        <w:t>Пункт 2.7. «Ресурсное обеспечение Программы изложить в следующей редакции:</w:t>
      </w:r>
    </w:p>
    <w:p w:rsidR="00DD7B9E" w:rsidRPr="00F44C0A" w:rsidRDefault="00F44C0A" w:rsidP="00F44C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Пункт </w:t>
      </w:r>
      <w:r w:rsidR="00E64839" w:rsidRPr="00F44C0A">
        <w:rPr>
          <w:rFonts w:ascii="Times New Roman" w:hAnsi="Times New Roman"/>
          <w:b/>
          <w:sz w:val="24"/>
          <w:szCs w:val="24"/>
        </w:rPr>
        <w:t xml:space="preserve">2.7. </w:t>
      </w:r>
      <w:r w:rsidR="00DD7B9E" w:rsidRPr="00F44C0A"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DD7B9E" w:rsidRPr="00F44C0A" w:rsidRDefault="00DD7B9E" w:rsidP="001D09BF">
      <w:pPr>
        <w:pStyle w:val="ae"/>
        <w:ind w:firstLine="708"/>
        <w:jc w:val="both"/>
        <w:rPr>
          <w:color w:val="auto"/>
        </w:rPr>
      </w:pPr>
      <w:r w:rsidRPr="00F44C0A">
        <w:rPr>
          <w:color w:val="auto"/>
        </w:rPr>
        <w:t xml:space="preserve">Общий объем финансирования Программы составляет  </w:t>
      </w:r>
      <w:r w:rsidR="00F44C0A" w:rsidRPr="00F44C0A">
        <w:rPr>
          <w:color w:val="auto"/>
        </w:rPr>
        <w:t>2 2</w:t>
      </w:r>
      <w:r w:rsidR="003A7149">
        <w:rPr>
          <w:color w:val="auto"/>
        </w:rPr>
        <w:t>60</w:t>
      </w:r>
      <w:r w:rsidR="00F44C0A" w:rsidRPr="00F44C0A">
        <w:rPr>
          <w:color w:val="auto"/>
        </w:rPr>
        <w:t> </w:t>
      </w:r>
      <w:r w:rsidR="003A7149">
        <w:rPr>
          <w:color w:val="auto"/>
        </w:rPr>
        <w:t>034</w:t>
      </w:r>
      <w:r w:rsidR="00F44C0A" w:rsidRPr="00F44C0A">
        <w:rPr>
          <w:color w:val="auto"/>
        </w:rPr>
        <w:t>,</w:t>
      </w:r>
      <w:r w:rsidR="003A7149">
        <w:rPr>
          <w:color w:val="auto"/>
        </w:rPr>
        <w:t>0</w:t>
      </w:r>
      <w:r w:rsidRPr="00F44C0A">
        <w:rPr>
          <w:color w:val="auto"/>
        </w:rPr>
        <w:t>тыс. рублей, в том числе средства бюджета</w:t>
      </w:r>
      <w:r w:rsidR="00866549" w:rsidRPr="00F44C0A">
        <w:rPr>
          <w:color w:val="auto"/>
        </w:rPr>
        <w:t xml:space="preserve"> округа</w:t>
      </w:r>
      <w:r w:rsidRPr="00F44C0A">
        <w:rPr>
          <w:color w:val="auto"/>
        </w:rPr>
        <w:t xml:space="preserve"> –  </w:t>
      </w:r>
      <w:r w:rsidR="00866549" w:rsidRPr="00F44C0A">
        <w:rPr>
          <w:color w:val="auto"/>
        </w:rPr>
        <w:t>2</w:t>
      </w:r>
      <w:r w:rsidR="00F44C0A" w:rsidRPr="00F44C0A">
        <w:rPr>
          <w:color w:val="auto"/>
        </w:rPr>
        <w:t> 2</w:t>
      </w:r>
      <w:r w:rsidR="003A7149">
        <w:rPr>
          <w:color w:val="auto"/>
        </w:rPr>
        <w:t>35</w:t>
      </w:r>
      <w:r w:rsidR="00F44C0A" w:rsidRPr="00F44C0A">
        <w:rPr>
          <w:color w:val="auto"/>
        </w:rPr>
        <w:t> 2</w:t>
      </w:r>
      <w:r w:rsidR="003A7149">
        <w:rPr>
          <w:color w:val="auto"/>
        </w:rPr>
        <w:t>81</w:t>
      </w:r>
      <w:r w:rsidR="00F44C0A" w:rsidRPr="00F44C0A">
        <w:rPr>
          <w:color w:val="auto"/>
        </w:rPr>
        <w:t>,</w:t>
      </w:r>
      <w:r w:rsidR="003A7149">
        <w:rPr>
          <w:color w:val="auto"/>
        </w:rPr>
        <w:t>3</w:t>
      </w:r>
      <w:r w:rsidRPr="00F44C0A">
        <w:rPr>
          <w:color w:val="auto"/>
        </w:rPr>
        <w:t xml:space="preserve"> тыс. рублей, средства областного бюджета – </w:t>
      </w:r>
      <w:r w:rsidR="003A7149">
        <w:rPr>
          <w:color w:val="auto"/>
        </w:rPr>
        <w:t>1</w:t>
      </w:r>
      <w:r w:rsidR="00F44C0A" w:rsidRPr="00F44C0A">
        <w:rPr>
          <w:color w:val="auto"/>
        </w:rPr>
        <w:t xml:space="preserve">4 </w:t>
      </w:r>
      <w:r w:rsidR="003A7149">
        <w:rPr>
          <w:color w:val="auto"/>
        </w:rPr>
        <w:t>4</w:t>
      </w:r>
      <w:r w:rsidR="00F44C0A" w:rsidRPr="00F44C0A">
        <w:rPr>
          <w:color w:val="auto"/>
        </w:rPr>
        <w:t>99</w:t>
      </w:r>
      <w:r w:rsidR="007B1786" w:rsidRPr="00F44C0A">
        <w:rPr>
          <w:color w:val="auto"/>
        </w:rPr>
        <w:t>,0</w:t>
      </w:r>
      <w:r w:rsidRPr="00F44C0A">
        <w:rPr>
          <w:color w:val="auto"/>
        </w:rPr>
        <w:t xml:space="preserve">  тыс. рублей, средства федерального бюджета – </w:t>
      </w:r>
      <w:r w:rsidR="00F44C0A" w:rsidRPr="00F44C0A">
        <w:rPr>
          <w:color w:val="auto"/>
        </w:rPr>
        <w:t>10 253,6</w:t>
      </w:r>
      <w:r w:rsidR="00866549" w:rsidRPr="00F44C0A">
        <w:rPr>
          <w:color w:val="auto"/>
        </w:rPr>
        <w:t xml:space="preserve"> тыс. рублей.</w:t>
      </w:r>
    </w:p>
    <w:p w:rsidR="00DD7B9E" w:rsidRPr="009A43D4" w:rsidRDefault="00DD7B9E" w:rsidP="001D09BF">
      <w:pPr>
        <w:pStyle w:val="ae"/>
        <w:jc w:val="both"/>
      </w:pPr>
      <w:r w:rsidRPr="00B65CE8">
        <w:t xml:space="preserve">          Средства на реализацию Программы утверждаются Решением </w:t>
      </w:r>
      <w:r w:rsidR="00E47CF5" w:rsidRPr="00B65CE8">
        <w:rPr>
          <w:color w:val="auto"/>
        </w:rPr>
        <w:t>Совета депутатов</w:t>
      </w:r>
      <w:r w:rsidRPr="00B65CE8">
        <w:t xml:space="preserve"> Володарского муниципального </w:t>
      </w:r>
      <w:r w:rsidR="000B70E6" w:rsidRPr="00B65CE8">
        <w:t>округа</w:t>
      </w:r>
      <w:r w:rsidR="00E47CF5" w:rsidRPr="00B65CE8">
        <w:t xml:space="preserve">Нижегородской области </w:t>
      </w:r>
      <w:r w:rsidRPr="00B65CE8">
        <w:t>о бюджете на очередной финансовый год. По результатам ежегодной оценки эффективности и результативности реализации Программы возможно</w:t>
      </w:r>
      <w:r w:rsidRPr="009A43D4">
        <w:t xml:space="preserve"> перераспределение объемов средств, предусмотренных на их реализацию по направлениям, отдельным мероприятиям и годам.</w:t>
      </w:r>
    </w:p>
    <w:p w:rsidR="003027F8" w:rsidRDefault="00DD7B9E" w:rsidP="003027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43D4">
        <w:rPr>
          <w:rFonts w:ascii="Times New Roman" w:hAnsi="Times New Roman"/>
          <w:sz w:val="24"/>
          <w:szCs w:val="24"/>
        </w:rPr>
        <w:t xml:space="preserve">           Ресурсное обеспечение Программы представлено  в приложениях </w:t>
      </w:r>
      <w:r w:rsidR="00F44C0A">
        <w:rPr>
          <w:rFonts w:ascii="Times New Roman" w:hAnsi="Times New Roman"/>
          <w:sz w:val="24"/>
          <w:szCs w:val="24"/>
        </w:rPr>
        <w:t>4</w:t>
      </w:r>
      <w:r w:rsidRPr="009A43D4">
        <w:rPr>
          <w:rFonts w:ascii="Times New Roman" w:hAnsi="Times New Roman"/>
          <w:sz w:val="24"/>
          <w:szCs w:val="24"/>
        </w:rPr>
        <w:t xml:space="preserve"> и </w:t>
      </w:r>
      <w:r w:rsidR="00F44C0A">
        <w:rPr>
          <w:rFonts w:ascii="Times New Roman" w:hAnsi="Times New Roman"/>
          <w:sz w:val="24"/>
          <w:szCs w:val="24"/>
        </w:rPr>
        <w:t>5</w:t>
      </w:r>
      <w:r w:rsidRPr="009A43D4">
        <w:rPr>
          <w:rFonts w:ascii="Times New Roman" w:hAnsi="Times New Roman"/>
          <w:sz w:val="24"/>
          <w:szCs w:val="24"/>
        </w:rPr>
        <w:t xml:space="preserve"> к настоящей Программе</w:t>
      </w:r>
      <w:r w:rsidR="00F44C0A">
        <w:rPr>
          <w:rFonts w:ascii="Times New Roman" w:hAnsi="Times New Roman"/>
          <w:b/>
          <w:sz w:val="24"/>
          <w:szCs w:val="24"/>
        </w:rPr>
        <w:t>.</w:t>
      </w:r>
    </w:p>
    <w:p w:rsidR="00F44C0A" w:rsidRPr="00200E52" w:rsidRDefault="00F44C0A" w:rsidP="00200E52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Пункт 3</w:t>
      </w:r>
      <w:r w:rsidR="004F2911" w:rsidRPr="00200E52">
        <w:rPr>
          <w:rFonts w:ascii="Times New Roman" w:hAnsi="Times New Roman"/>
          <w:sz w:val="24"/>
          <w:szCs w:val="24"/>
        </w:rPr>
        <w:t>.</w:t>
      </w:r>
      <w:r w:rsidRPr="00200E52">
        <w:rPr>
          <w:rFonts w:ascii="Times New Roman" w:hAnsi="Times New Roman"/>
          <w:sz w:val="24"/>
          <w:szCs w:val="24"/>
        </w:rPr>
        <w:t>, подпункт 3.1. Программы  изложить в следующей редакции:</w:t>
      </w:r>
    </w:p>
    <w:p w:rsidR="00200E52" w:rsidRDefault="00200E52" w:rsidP="00200E52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00E52" w:rsidRDefault="00200E52" w:rsidP="00200E52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00E52" w:rsidRDefault="00200E52" w:rsidP="00200E52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00E52" w:rsidRPr="00200E52" w:rsidRDefault="00200E52" w:rsidP="00200E52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F56A65" w:rsidRDefault="005943B7" w:rsidP="00F56A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617">
        <w:rPr>
          <w:rFonts w:ascii="Times New Roman" w:hAnsi="Times New Roman"/>
          <w:b/>
          <w:sz w:val="24"/>
          <w:szCs w:val="24"/>
        </w:rPr>
        <w:lastRenderedPageBreak/>
        <w:t>3.Подпрограммы муниципальной программы</w:t>
      </w:r>
    </w:p>
    <w:p w:rsidR="005943B7" w:rsidRDefault="005943B7" w:rsidP="00F56A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617">
        <w:rPr>
          <w:rFonts w:ascii="Times New Roman" w:hAnsi="Times New Roman"/>
          <w:b/>
          <w:sz w:val="24"/>
          <w:szCs w:val="24"/>
        </w:rPr>
        <w:t xml:space="preserve">3.1. Подпрограмма «Сохранение и развитие материально-технической базы муниципальных учреждений культуры Володарского </w:t>
      </w:r>
      <w:r w:rsidR="000B70E6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B70E6" w:rsidRPr="000B70E6">
        <w:rPr>
          <w:rFonts w:ascii="Times New Roman" w:hAnsi="Times New Roman"/>
          <w:b/>
          <w:sz w:val="24"/>
          <w:szCs w:val="24"/>
        </w:rPr>
        <w:t>округа</w:t>
      </w:r>
      <w:r w:rsidRPr="00536617">
        <w:rPr>
          <w:rFonts w:ascii="Times New Roman" w:hAnsi="Times New Roman"/>
          <w:b/>
          <w:sz w:val="24"/>
          <w:szCs w:val="24"/>
        </w:rPr>
        <w:t xml:space="preserve">» </w:t>
      </w:r>
    </w:p>
    <w:p w:rsidR="005943B7" w:rsidRPr="00536617" w:rsidRDefault="001D09BF" w:rsidP="001D09B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– П</w:t>
      </w:r>
      <w:r w:rsidR="00AA1F52">
        <w:rPr>
          <w:rFonts w:ascii="Times New Roman" w:hAnsi="Times New Roman"/>
          <w:b/>
          <w:sz w:val="24"/>
          <w:szCs w:val="24"/>
        </w:rPr>
        <w:t>одпрограмма 1</w:t>
      </w:r>
      <w:r w:rsidR="005943B7" w:rsidRPr="00536617">
        <w:rPr>
          <w:rFonts w:ascii="Times New Roman" w:hAnsi="Times New Roman"/>
          <w:b/>
          <w:sz w:val="24"/>
          <w:szCs w:val="24"/>
        </w:rPr>
        <w:t>)</w:t>
      </w:r>
    </w:p>
    <w:p w:rsidR="00732718" w:rsidRDefault="00732718" w:rsidP="001D09BF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5943B7" w:rsidRPr="00536617" w:rsidRDefault="001D09BF" w:rsidP="001D09BF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3.1.1. Паспорт Подпрограммы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7517"/>
      </w:tblGrid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Название подпрограммы</w:t>
            </w:r>
          </w:p>
        </w:tc>
        <w:tc>
          <w:tcPr>
            <w:tcW w:w="7564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009">
              <w:rPr>
                <w:rFonts w:ascii="Times New Roman" w:hAnsi="Times New Roman"/>
                <w:sz w:val="24"/>
                <w:szCs w:val="24"/>
              </w:rPr>
              <w:t xml:space="preserve">«Сохранение и развитие материально-технической базы муниципальных учреждений культуры Володарского </w:t>
            </w:r>
            <w:r w:rsidR="000B70E6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8740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подпрограммы 1</w:t>
            </w:r>
          </w:p>
        </w:tc>
        <w:tc>
          <w:tcPr>
            <w:tcW w:w="7564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Администрац</w:t>
            </w:r>
            <w:r w:rsidR="000B70E6">
              <w:rPr>
                <w:rFonts w:ascii="Times New Roman" w:hAnsi="Times New Roman"/>
                <w:sz w:val="24"/>
                <w:szCs w:val="24"/>
              </w:rPr>
              <w:t>ия Володарского муниципального  округа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64" w:type="dxa"/>
          </w:tcPr>
          <w:p w:rsidR="00536854" w:rsidRDefault="00536854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</w:t>
            </w:r>
          </w:p>
          <w:p w:rsidR="005943B7" w:rsidRPr="00182061" w:rsidRDefault="00D07A4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564" w:type="dxa"/>
          </w:tcPr>
          <w:p w:rsidR="005943B7" w:rsidRPr="00182061" w:rsidRDefault="007E2A0B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Реновация муниципальных учреждений, направленная на улучшение качества культурной среды.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7564" w:type="dxa"/>
          </w:tcPr>
          <w:p w:rsidR="005943B7" w:rsidRDefault="00806F4A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 xml:space="preserve">.Сокращение количества муниципальных учреждений культуры </w:t>
            </w:r>
            <w:r w:rsidR="00E45AFC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, требующих капитального ремонта.</w:t>
            </w:r>
          </w:p>
          <w:p w:rsidR="00806F4A" w:rsidRPr="00182061" w:rsidRDefault="00806F4A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7564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Подпрогра</w:t>
            </w:r>
            <w:r w:rsidR="00454669">
              <w:rPr>
                <w:rFonts w:ascii="Times New Roman" w:hAnsi="Times New Roman"/>
                <w:sz w:val="24"/>
                <w:szCs w:val="24"/>
              </w:rPr>
              <w:t>мма 1 реализуется в тече</w:t>
            </w:r>
            <w:r w:rsidR="00AA1F52">
              <w:rPr>
                <w:rFonts w:ascii="Times New Roman" w:hAnsi="Times New Roman"/>
                <w:sz w:val="24"/>
                <w:szCs w:val="24"/>
              </w:rPr>
              <w:t>ние 2023-</w:t>
            </w:r>
            <w:r w:rsidR="008A722F">
              <w:rPr>
                <w:rFonts w:ascii="Times New Roman" w:hAnsi="Times New Roman"/>
                <w:sz w:val="24"/>
                <w:szCs w:val="24"/>
              </w:rPr>
              <w:t>2032</w:t>
            </w:r>
            <w:r w:rsidRPr="00182061">
              <w:rPr>
                <w:rFonts w:ascii="Times New Roman" w:hAnsi="Times New Roman"/>
                <w:sz w:val="24"/>
                <w:szCs w:val="24"/>
              </w:rPr>
              <w:t xml:space="preserve"> годов.                                                       Подпрограмма 1 реализуется в 1 этап.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Объемы бюджетн</w:t>
            </w:r>
            <w:r w:rsidR="00866549">
              <w:rPr>
                <w:rFonts w:ascii="Times New Roman" w:hAnsi="Times New Roman"/>
                <w:sz w:val="24"/>
                <w:szCs w:val="24"/>
              </w:rPr>
              <w:t xml:space="preserve">ых ассигнований подпрограммы 1 </w:t>
            </w:r>
          </w:p>
        </w:tc>
        <w:tc>
          <w:tcPr>
            <w:tcW w:w="7564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179"/>
              <w:gridCol w:w="2359"/>
              <w:gridCol w:w="1753"/>
            </w:tblGrid>
            <w:tr w:rsidR="00866549" w:rsidRPr="00866549" w:rsidTr="00866549">
              <w:trPr>
                <w:trHeight w:val="982"/>
              </w:trPr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</w:t>
                  </w: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cr/>
                    <w:t>х средств, необходимых для реализации подпрограммы "Сохранение и развитие материально-технической базы муниципальных учреждений культуры Володарского муниципального округа" составляет</w:t>
                  </w:r>
                </w:p>
              </w:tc>
              <w:tc>
                <w:tcPr>
                  <w:tcW w:w="1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84611" w:rsidP="00E84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</w:t>
                  </w:r>
                  <w:r w:rsidR="00F44C0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09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="00F44C0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84611" w:rsidP="00E84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  <w:r w:rsidR="00F44C0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7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  <w:r w:rsidR="00F44C0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44C0A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28 816,1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84611" w:rsidP="00E84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44C0A" w:rsidP="00F44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3 327,8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44C0A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44C0A" w:rsidP="00F44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44C0A" w:rsidP="00F44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44C0A" w:rsidP="00F44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44C0A" w:rsidP="00F44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44C0A" w:rsidP="00F44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44C0A" w:rsidP="00F44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3 327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532AB1" w:rsidRDefault="00532AB1" w:rsidP="00532A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3 306</w:t>
                  </w:r>
                  <w:r w:rsidR="00866549"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32AB1" w:rsidP="00532A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1853,9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9 021,5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6 280,3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399,1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289,7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027F8" w:rsidP="003027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293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</w:tbl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3B7" w:rsidRPr="00182061" w:rsidTr="00BD051B">
        <w:tc>
          <w:tcPr>
            <w:tcW w:w="1899" w:type="dxa"/>
          </w:tcPr>
          <w:p w:rsidR="005943B7" w:rsidRPr="00F56A65" w:rsidRDefault="005943B7" w:rsidP="001D0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A65">
              <w:rPr>
                <w:rFonts w:ascii="Times New Roman" w:hAnsi="Times New Roman"/>
                <w:sz w:val="20"/>
                <w:szCs w:val="20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7564" w:type="dxa"/>
          </w:tcPr>
          <w:p w:rsidR="000B14D5" w:rsidRPr="000B14D5" w:rsidRDefault="003027F8" w:rsidP="001D0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таблица 2</w:t>
            </w:r>
          </w:p>
          <w:p w:rsidR="005943B7" w:rsidRPr="00182061" w:rsidRDefault="005943B7" w:rsidP="001D09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43B7" w:rsidRPr="002D5BD6" w:rsidRDefault="005943B7" w:rsidP="00C278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vanish/>
          <w:sz w:val="24"/>
          <w:szCs w:val="24"/>
        </w:rPr>
      </w:pPr>
    </w:p>
    <w:p w:rsidR="005943B7" w:rsidRPr="002D5BD6" w:rsidRDefault="005943B7" w:rsidP="00C278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vanish/>
          <w:sz w:val="24"/>
          <w:szCs w:val="24"/>
        </w:rPr>
      </w:pPr>
    </w:p>
    <w:p w:rsidR="005943B7" w:rsidRPr="002D5BD6" w:rsidRDefault="005943B7" w:rsidP="00C278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vanish/>
          <w:sz w:val="24"/>
          <w:szCs w:val="24"/>
        </w:rPr>
      </w:pPr>
    </w:p>
    <w:p w:rsidR="005943B7" w:rsidRPr="002D5BD6" w:rsidRDefault="005943B7" w:rsidP="00C27820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vanish/>
          <w:sz w:val="24"/>
          <w:szCs w:val="24"/>
        </w:rPr>
      </w:pPr>
    </w:p>
    <w:p w:rsidR="001D335A" w:rsidRDefault="001D335A" w:rsidP="001D09BF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3027F8" w:rsidRPr="00E84611" w:rsidRDefault="00E84611" w:rsidP="00E8461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</w:t>
      </w:r>
      <w:r w:rsidR="003027F8" w:rsidRPr="00E84611">
        <w:rPr>
          <w:rFonts w:ascii="Times New Roman" w:hAnsi="Times New Roman"/>
          <w:sz w:val="24"/>
          <w:szCs w:val="24"/>
        </w:rPr>
        <w:t>Внести изменения в п. 3.1.2.</w:t>
      </w:r>
      <w:r>
        <w:rPr>
          <w:rFonts w:ascii="Times New Roman" w:hAnsi="Times New Roman"/>
          <w:sz w:val="24"/>
          <w:szCs w:val="24"/>
        </w:rPr>
        <w:t>7</w:t>
      </w:r>
      <w:r w:rsidR="003027F8" w:rsidRPr="00E84611">
        <w:rPr>
          <w:rFonts w:ascii="Times New Roman" w:hAnsi="Times New Roman"/>
          <w:sz w:val="24"/>
          <w:szCs w:val="24"/>
        </w:rPr>
        <w:t>. и изложить в следующей редакции:</w:t>
      </w:r>
    </w:p>
    <w:p w:rsidR="005943B7" w:rsidRPr="00414CD0" w:rsidRDefault="003027F8" w:rsidP="00E84611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414CD0">
        <w:rPr>
          <w:rFonts w:ascii="Times New Roman" w:hAnsi="Times New Roman"/>
          <w:b/>
          <w:sz w:val="24"/>
          <w:szCs w:val="24"/>
        </w:rPr>
        <w:t xml:space="preserve">3.1.2.7. </w:t>
      </w:r>
      <w:r w:rsidR="005943B7" w:rsidRPr="00414CD0">
        <w:rPr>
          <w:rFonts w:ascii="Times New Roman" w:hAnsi="Times New Roman"/>
          <w:b/>
          <w:sz w:val="24"/>
          <w:szCs w:val="24"/>
        </w:rPr>
        <w:t>Ресурсное обеспечение Подпрограммы 1</w:t>
      </w:r>
    </w:p>
    <w:p w:rsidR="00977647" w:rsidRPr="00FC31EA" w:rsidRDefault="00977647" w:rsidP="001D09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Общий объем финансирования Подпрограммы 1 составляет </w:t>
      </w:r>
      <w:r w:rsidR="00E84611">
        <w:rPr>
          <w:rFonts w:ascii="Times New Roman" w:eastAsia="Times New Roman" w:hAnsi="Times New Roman"/>
          <w:sz w:val="24"/>
          <w:szCs w:val="24"/>
          <w:lang w:eastAsia="ru-RU" w:bidi="ru-RU"/>
        </w:rPr>
        <w:t>89</w:t>
      </w:r>
      <w:r w:rsidR="00F8050F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 09</w:t>
      </w:r>
      <w:r w:rsidR="00E84611">
        <w:rPr>
          <w:rFonts w:ascii="Times New Roman" w:eastAsia="Times New Roman" w:hAnsi="Times New Roman"/>
          <w:sz w:val="24"/>
          <w:szCs w:val="24"/>
          <w:lang w:eastAsia="ru-RU" w:bidi="ru-RU"/>
        </w:rPr>
        <w:t>8</w:t>
      </w:r>
      <w:r w:rsidR="00F8050F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="00E84611">
        <w:rPr>
          <w:rFonts w:ascii="Times New Roman" w:eastAsia="Times New Roman" w:hAnsi="Times New Roman"/>
          <w:sz w:val="24"/>
          <w:szCs w:val="24"/>
          <w:lang w:eastAsia="ru-RU" w:bidi="ru-RU"/>
        </w:rPr>
        <w:t>3</w:t>
      </w:r>
      <w:r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тыс. рублей, в том числе средства бюджета</w:t>
      </w:r>
      <w:r w:rsidR="00866549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округа</w:t>
      </w:r>
      <w:r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– </w:t>
      </w:r>
      <w:r w:rsidR="00E84611">
        <w:rPr>
          <w:rFonts w:ascii="Times New Roman" w:eastAsia="Times New Roman" w:hAnsi="Times New Roman"/>
          <w:sz w:val="24"/>
          <w:szCs w:val="24"/>
          <w:lang w:eastAsia="ru-RU" w:bidi="ru-RU"/>
        </w:rPr>
        <w:t>76</w:t>
      </w:r>
      <w:r w:rsidR="00F8050F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 7</w:t>
      </w:r>
      <w:r w:rsidR="00E84611">
        <w:rPr>
          <w:rFonts w:ascii="Times New Roman" w:eastAsia="Times New Roman" w:hAnsi="Times New Roman"/>
          <w:sz w:val="24"/>
          <w:szCs w:val="24"/>
          <w:lang w:eastAsia="ru-RU" w:bidi="ru-RU"/>
        </w:rPr>
        <w:t>70</w:t>
      </w:r>
      <w:r w:rsidR="00F8050F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="00E84611">
        <w:rPr>
          <w:rFonts w:ascii="Times New Roman" w:eastAsia="Times New Roman" w:hAnsi="Times New Roman"/>
          <w:sz w:val="24"/>
          <w:szCs w:val="24"/>
          <w:lang w:eastAsia="ru-RU" w:bidi="ru-RU"/>
        </w:rPr>
        <w:t>1</w:t>
      </w:r>
      <w:r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тыс. рублей; средства областного бюджета – </w:t>
      </w:r>
      <w:r w:rsidR="00F8050F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3 306,7</w:t>
      </w:r>
      <w:r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тыс. рублей; средства федерального бюджета – </w:t>
      </w:r>
      <w:r w:rsidR="00F8050F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9</w:t>
      </w:r>
      <w:r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0</w:t>
      </w:r>
      <w:r w:rsidR="00F8050F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21</w:t>
      </w:r>
      <w:r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="00F8050F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5</w:t>
      </w:r>
      <w:r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тыс. рублей</w:t>
      </w:r>
      <w:r w:rsidR="00866549" w:rsidRPr="00FC31EA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5943B7" w:rsidRPr="00B65CE8" w:rsidRDefault="003B6622" w:rsidP="001D09BF">
      <w:pPr>
        <w:pStyle w:val="ae"/>
        <w:ind w:firstLine="1134"/>
        <w:jc w:val="both"/>
        <w:rPr>
          <w:color w:val="auto"/>
        </w:rPr>
      </w:pPr>
      <w:r>
        <w:rPr>
          <w:color w:val="auto"/>
        </w:rPr>
        <w:t>Объемы финансирования по П</w:t>
      </w:r>
      <w:r w:rsidR="005943B7" w:rsidRPr="00B65CE8">
        <w:rPr>
          <w:color w:val="auto"/>
        </w:rPr>
        <w:t xml:space="preserve">одпрограмме </w:t>
      </w:r>
      <w:r>
        <w:rPr>
          <w:color w:val="auto"/>
        </w:rPr>
        <w:t xml:space="preserve">1 </w:t>
      </w:r>
      <w:r w:rsidR="005943B7" w:rsidRPr="00B65CE8">
        <w:rPr>
          <w:color w:val="auto"/>
        </w:rPr>
        <w:t>будут ежегодно уточняться исходя из возможностей бюджета</w:t>
      </w:r>
      <w:r w:rsidR="00866549" w:rsidRPr="00B65CE8">
        <w:rPr>
          <w:color w:val="auto"/>
        </w:rPr>
        <w:t xml:space="preserve"> округа</w:t>
      </w:r>
      <w:r w:rsidR="005943B7" w:rsidRPr="00B65CE8">
        <w:rPr>
          <w:color w:val="auto"/>
        </w:rPr>
        <w:t xml:space="preserve"> на соответствующий период.</w:t>
      </w:r>
    </w:p>
    <w:p w:rsidR="00414CD0" w:rsidRPr="001D09BF" w:rsidRDefault="005943B7" w:rsidP="001D09BF">
      <w:pPr>
        <w:pStyle w:val="ae"/>
        <w:ind w:firstLine="1134"/>
        <w:jc w:val="both"/>
        <w:rPr>
          <w:color w:val="auto"/>
        </w:rPr>
      </w:pPr>
      <w:r w:rsidRPr="00B65CE8">
        <w:rPr>
          <w:color w:val="auto"/>
        </w:rPr>
        <w:t>Ресурсное обеспечение Подпрограммы</w:t>
      </w:r>
      <w:proofErr w:type="gramStart"/>
      <w:r w:rsidRPr="00B65CE8">
        <w:rPr>
          <w:color w:val="auto"/>
        </w:rPr>
        <w:t>1</w:t>
      </w:r>
      <w:proofErr w:type="gramEnd"/>
      <w:r w:rsidRPr="00B65CE8">
        <w:rPr>
          <w:color w:val="auto"/>
        </w:rPr>
        <w:t xml:space="preserve"> представлено в приложениях </w:t>
      </w:r>
      <w:r w:rsidR="00FC31EA">
        <w:rPr>
          <w:color w:val="auto"/>
        </w:rPr>
        <w:t>4</w:t>
      </w:r>
      <w:r w:rsidRPr="00B65CE8">
        <w:rPr>
          <w:color w:val="auto"/>
        </w:rPr>
        <w:t xml:space="preserve"> и </w:t>
      </w:r>
      <w:r w:rsidR="00FC31EA">
        <w:rPr>
          <w:color w:val="auto"/>
        </w:rPr>
        <w:t>5</w:t>
      </w:r>
      <w:r w:rsidRPr="00B65CE8">
        <w:rPr>
          <w:color w:val="auto"/>
        </w:rPr>
        <w:t xml:space="preserve"> к Программе.</w:t>
      </w:r>
    </w:p>
    <w:p w:rsidR="00053D40" w:rsidRPr="00DB7B84" w:rsidRDefault="00FC31EA" w:rsidP="00C27820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Внести изменения в п.</w:t>
      </w:r>
      <w:r w:rsidR="001B1E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1B1E6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Программы и изложить в следующейредакции:</w:t>
      </w:r>
    </w:p>
    <w:p w:rsidR="005943B7" w:rsidRDefault="001B1E6C" w:rsidP="001B1E6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3.2.</w:t>
      </w:r>
      <w:r w:rsidR="005943B7" w:rsidRPr="00536617">
        <w:rPr>
          <w:rFonts w:ascii="Times New Roman" w:hAnsi="Times New Roman"/>
          <w:b/>
          <w:sz w:val="24"/>
          <w:szCs w:val="24"/>
        </w:rPr>
        <w:t>Подпрограмма  «</w:t>
      </w:r>
      <w:r w:rsidR="00482A1A">
        <w:rPr>
          <w:rFonts w:ascii="Times New Roman" w:hAnsi="Times New Roman"/>
          <w:b/>
          <w:sz w:val="24"/>
          <w:szCs w:val="24"/>
        </w:rPr>
        <w:t>Наследие</w:t>
      </w:r>
      <w:r w:rsidR="005943B7" w:rsidRPr="00536617">
        <w:rPr>
          <w:rFonts w:ascii="Times New Roman" w:hAnsi="Times New Roman"/>
          <w:b/>
          <w:sz w:val="24"/>
          <w:szCs w:val="24"/>
        </w:rPr>
        <w:t xml:space="preserve">» </w:t>
      </w:r>
    </w:p>
    <w:p w:rsidR="005943B7" w:rsidRPr="00536617" w:rsidRDefault="00DB7B84" w:rsidP="001D09BF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П</w:t>
      </w:r>
      <w:r w:rsidR="005943B7" w:rsidRPr="00536617">
        <w:rPr>
          <w:rFonts w:ascii="Times New Roman" w:hAnsi="Times New Roman"/>
          <w:b/>
          <w:sz w:val="24"/>
          <w:szCs w:val="24"/>
        </w:rPr>
        <w:t>одпрограмма 2)</w:t>
      </w:r>
    </w:p>
    <w:p w:rsidR="005943B7" w:rsidRPr="00536617" w:rsidRDefault="00DB7B84" w:rsidP="001D09BF">
      <w:pPr>
        <w:pStyle w:val="a3"/>
        <w:spacing w:after="0" w:line="240" w:lineRule="auto"/>
        <w:ind w:left="10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3.2.1.   Паспорт  П</w:t>
      </w:r>
      <w:r w:rsidR="005943B7" w:rsidRPr="00536617">
        <w:rPr>
          <w:rFonts w:ascii="Times New Roman" w:hAnsi="Times New Roman"/>
          <w:b/>
          <w:sz w:val="24"/>
          <w:szCs w:val="24"/>
        </w:rPr>
        <w:t>одпрограммы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5943B7" w:rsidRPr="00182061" w:rsidTr="00FC31EA">
        <w:tc>
          <w:tcPr>
            <w:tcW w:w="797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Название подпрограммы</w:t>
            </w:r>
          </w:p>
        </w:tc>
        <w:tc>
          <w:tcPr>
            <w:tcW w:w="4203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009">
              <w:rPr>
                <w:rFonts w:ascii="Times New Roman" w:hAnsi="Times New Roman"/>
                <w:sz w:val="24"/>
                <w:szCs w:val="24"/>
              </w:rPr>
              <w:t>«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Наследие</w:t>
            </w:r>
            <w:r w:rsidRPr="008740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943B7" w:rsidRPr="00182061" w:rsidTr="00FC31EA">
        <w:tc>
          <w:tcPr>
            <w:tcW w:w="797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Заказчик – координатор подпрограммы 2</w:t>
            </w:r>
          </w:p>
        </w:tc>
        <w:tc>
          <w:tcPr>
            <w:tcW w:w="4203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Администрация Володарского м</w:t>
            </w:r>
            <w:r w:rsidR="00482A1A">
              <w:rPr>
                <w:rFonts w:ascii="Times New Roman" w:hAnsi="Times New Roman"/>
                <w:sz w:val="24"/>
                <w:szCs w:val="24"/>
              </w:rPr>
              <w:t>униципального округа</w:t>
            </w:r>
          </w:p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3B7" w:rsidRPr="00182061" w:rsidTr="00FC31EA">
        <w:tc>
          <w:tcPr>
            <w:tcW w:w="797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Соисполнит</w:t>
            </w: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ели подпрограммы 2</w:t>
            </w:r>
          </w:p>
        </w:tc>
        <w:tc>
          <w:tcPr>
            <w:tcW w:w="4203" w:type="pct"/>
          </w:tcPr>
          <w:p w:rsidR="00536854" w:rsidRDefault="00536854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культуры, спорта и молодежной политики</w:t>
            </w:r>
          </w:p>
          <w:p w:rsidR="005943B7" w:rsidRPr="00182061" w:rsidRDefault="0097764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Муниципальные учреждения культуры и дополнительного образования</w:t>
            </w:r>
            <w:r w:rsidR="00482A1A">
              <w:rPr>
                <w:rFonts w:ascii="Times New Roman" w:hAnsi="Times New Roman"/>
                <w:sz w:val="24"/>
                <w:szCs w:val="24"/>
              </w:rPr>
              <w:t xml:space="preserve"> в сфере культуры Володарского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униципального 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5943B7" w:rsidRPr="00182061" w:rsidTr="00FC31EA">
        <w:tc>
          <w:tcPr>
            <w:tcW w:w="797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Цели подпрограммы 2</w:t>
            </w:r>
          </w:p>
        </w:tc>
        <w:tc>
          <w:tcPr>
            <w:tcW w:w="4203" w:type="pct"/>
          </w:tcPr>
          <w:p w:rsidR="005943B7" w:rsidRPr="0088229F" w:rsidRDefault="0088229F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Pr="0088229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совершенствование работы муниципальных учреждений культуры в соответствии с современными требованиями и изменениями законодательства (использование современных цифровых технологий, предоставление муниципальных услуг, реализация программ предпрофессионального образования);</w:t>
            </w:r>
          </w:p>
        </w:tc>
      </w:tr>
      <w:tr w:rsidR="005943B7" w:rsidRPr="00182061" w:rsidTr="00FC31EA">
        <w:tc>
          <w:tcPr>
            <w:tcW w:w="797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4203" w:type="pct"/>
          </w:tcPr>
          <w:p w:rsidR="005943B7" w:rsidRPr="00204F5B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модернизация учреждений дополнительного </w:t>
            </w:r>
            <w:r w:rsidR="0088229F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образования</w:t>
            </w:r>
            <w:r w:rsidR="006E45CF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;                                                                               </w:t>
            </w: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="00022032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использование </w:t>
            </w: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подходов и принципов повышения качества, доступности и эффективности дополнительного обр</w:t>
            </w:r>
            <w:r w:rsidR="00022032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азования детей в соответствие</w:t>
            </w: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с меняющимися запросами населения</w:t>
            </w:r>
            <w:r w:rsidR="0088229F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88229F" w:rsidRDefault="0088229F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Pr="0088229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развитие муниципальных библиотек в целях предоставления современного качественного библиотечного обслуживания;</w:t>
            </w:r>
          </w:p>
          <w:p w:rsidR="0088229F" w:rsidRDefault="0088229F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Pr="0088229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обеспечение ко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нституционных прав жителей </w:t>
            </w:r>
            <w:r w:rsidR="004707D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округа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на доступ к культурным ценностям;</w:t>
            </w:r>
          </w:p>
          <w:p w:rsidR="00422655" w:rsidRDefault="00422655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создание условий для реализации творческого потенциала жителей </w:t>
            </w:r>
            <w:r w:rsidR="00C34CC2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округа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8229F" w:rsidRPr="00204F5B" w:rsidRDefault="004707DA" w:rsidP="001D09BF">
            <w:pPr>
              <w:pStyle w:val="3"/>
              <w:ind w:left="-19" w:firstLine="19"/>
              <w:jc w:val="left"/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204F5B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r w:rsidR="00866549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>с</w:t>
            </w:r>
            <w:r w:rsidRPr="00204F5B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одействие воспитанию детей в </w:t>
            </w:r>
            <w:r w:rsidR="00204F5B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культурных и духовных традициях </w:t>
            </w:r>
            <w:r w:rsidRPr="00204F5B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>своего народа, приобщение к истокам народной культуры.</w:t>
            </w:r>
          </w:p>
        </w:tc>
      </w:tr>
      <w:tr w:rsidR="005943B7" w:rsidRPr="00182061" w:rsidTr="00FC31EA">
        <w:tc>
          <w:tcPr>
            <w:tcW w:w="797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4203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Подпрограм</w:t>
            </w:r>
            <w:r w:rsidR="00022032">
              <w:rPr>
                <w:rFonts w:ascii="Times New Roman" w:hAnsi="Times New Roman"/>
                <w:sz w:val="24"/>
                <w:szCs w:val="24"/>
              </w:rPr>
              <w:t xml:space="preserve">ма 2 реализуется в течение  2023 </w:t>
            </w:r>
            <w:r w:rsidR="00AD0E71">
              <w:rPr>
                <w:rFonts w:ascii="Times New Roman" w:hAnsi="Times New Roman"/>
                <w:sz w:val="24"/>
                <w:szCs w:val="24"/>
              </w:rPr>
              <w:t>-</w:t>
            </w:r>
            <w:r w:rsidR="008A722F">
              <w:rPr>
                <w:rFonts w:ascii="Times New Roman" w:hAnsi="Times New Roman"/>
                <w:sz w:val="24"/>
                <w:szCs w:val="24"/>
              </w:rPr>
              <w:t>2032</w:t>
            </w:r>
            <w:r w:rsidRPr="00182061">
              <w:rPr>
                <w:rFonts w:ascii="Times New Roman" w:hAnsi="Times New Roman"/>
                <w:sz w:val="24"/>
                <w:szCs w:val="24"/>
              </w:rPr>
              <w:t xml:space="preserve"> годов.</w:t>
            </w:r>
          </w:p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Подпрограмма 2 реализуется в 1 этап.</w:t>
            </w:r>
          </w:p>
        </w:tc>
      </w:tr>
      <w:tr w:rsidR="005943B7" w:rsidRPr="00182061" w:rsidTr="00FC31EA">
        <w:tc>
          <w:tcPr>
            <w:tcW w:w="797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подпрограммы 2 </w:t>
            </w:r>
          </w:p>
        </w:tc>
        <w:tc>
          <w:tcPr>
            <w:tcW w:w="4203" w:type="pc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409"/>
              <w:gridCol w:w="2530"/>
              <w:gridCol w:w="1880"/>
            </w:tblGrid>
            <w:tr w:rsidR="00866549" w:rsidRPr="00866549" w:rsidTr="00FC31EA">
              <w:trPr>
                <w:trHeight w:val="1575"/>
              </w:trPr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"Наследие" составляет</w:t>
                  </w:r>
                </w:p>
              </w:tc>
              <w:tc>
                <w:tcPr>
                  <w:tcW w:w="1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31EA" w:rsidP="00E84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1 7</w:t>
                  </w:r>
                  <w:r w:rsidR="00E8461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3 8</w:t>
                  </w:r>
                  <w:r w:rsidR="00E8461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E8461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31EA" w:rsidP="00E84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1 721 5</w:t>
                  </w:r>
                  <w:r w:rsidR="00E8461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E8461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31EA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144 990,9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E84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FC31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74 73</w:t>
                  </w:r>
                  <w:r w:rsidR="00E846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="00FC31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E846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FC31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FC31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74744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FC31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FC31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FC31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FC31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FC31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FC31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FC31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31EA" w:rsidP="00FC31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31EA" w:rsidP="00FC31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31EA" w:rsidP="00FC31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31EA" w:rsidP="00FC31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31EA" w:rsidP="00FC31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75294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31DA2" w:rsidP="00131D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1B1E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1</w:t>
                  </w:r>
                  <w:r w:rsidR="001B1E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92,4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741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31DA2" w:rsidP="00131D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10 135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1B1E6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38,6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39,6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1 162,1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149,8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  <w:tr w:rsidR="00866549" w:rsidRPr="00866549" w:rsidTr="00FC31EA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1E6C" w:rsidP="001B1E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</w:p>
              </w:tc>
            </w:tr>
          </w:tbl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52BB" w:rsidRPr="00182061" w:rsidTr="00FC31EA">
        <w:tc>
          <w:tcPr>
            <w:tcW w:w="797" w:type="pct"/>
          </w:tcPr>
          <w:p w:rsidR="001952BB" w:rsidRPr="00F56A65" w:rsidRDefault="001952BB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6A65">
              <w:rPr>
                <w:rFonts w:ascii="Times New Roman" w:hAnsi="Times New Roman"/>
                <w:sz w:val="20"/>
                <w:szCs w:val="20"/>
              </w:rPr>
              <w:lastRenderedPageBreak/>
              <w:t>Целевые индикаторы достижения цели и показатели непосредственных результатов</w:t>
            </w:r>
          </w:p>
        </w:tc>
        <w:tc>
          <w:tcPr>
            <w:tcW w:w="4203" w:type="pct"/>
          </w:tcPr>
          <w:p w:rsidR="001952BB" w:rsidRPr="001952BB" w:rsidRDefault="001B1E6C" w:rsidP="001D09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Индикаторы отражены в таблице в приложении №2 к Программе</w:t>
            </w:r>
          </w:p>
        </w:tc>
      </w:tr>
    </w:tbl>
    <w:p w:rsidR="005943B7" w:rsidRDefault="005943B7" w:rsidP="001D09BF">
      <w:pPr>
        <w:pStyle w:val="a3"/>
        <w:spacing w:after="0" w:line="240" w:lineRule="auto"/>
        <w:ind w:left="1004"/>
        <w:rPr>
          <w:rFonts w:ascii="Times New Roman" w:hAnsi="Times New Roman"/>
          <w:b/>
          <w:sz w:val="24"/>
          <w:szCs w:val="24"/>
        </w:rPr>
      </w:pPr>
    </w:p>
    <w:p w:rsidR="00131DA2" w:rsidRPr="00F56A65" w:rsidRDefault="00131DA2" w:rsidP="00131DA2">
      <w:pPr>
        <w:pStyle w:val="a3"/>
        <w:numPr>
          <w:ilvl w:val="1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A65">
        <w:rPr>
          <w:rFonts w:ascii="Times New Roman" w:hAnsi="Times New Roman"/>
        </w:rPr>
        <w:t>Внести изменения в п.</w:t>
      </w:r>
      <w:r w:rsidR="00AE6460" w:rsidRPr="00F56A65">
        <w:rPr>
          <w:rFonts w:ascii="Times New Roman" w:hAnsi="Times New Roman"/>
          <w:sz w:val="24"/>
          <w:szCs w:val="24"/>
        </w:rPr>
        <w:t xml:space="preserve">3.2.2.7. </w:t>
      </w:r>
      <w:r w:rsidR="005943B7" w:rsidRPr="00F56A65">
        <w:rPr>
          <w:rFonts w:ascii="Times New Roman" w:hAnsi="Times New Roman"/>
          <w:sz w:val="24"/>
          <w:szCs w:val="24"/>
        </w:rPr>
        <w:t>Ресурсное обеспечение Подпрограммы 2</w:t>
      </w:r>
      <w:r w:rsidRPr="00F56A65">
        <w:rPr>
          <w:rFonts w:ascii="Times New Roman" w:hAnsi="Times New Roman"/>
          <w:sz w:val="24"/>
          <w:szCs w:val="24"/>
        </w:rPr>
        <w:t xml:space="preserve"> ичитать его в следующей редакции</w:t>
      </w:r>
      <w:r w:rsidRPr="00F56A65">
        <w:rPr>
          <w:rFonts w:ascii="Times New Roman" w:hAnsi="Times New Roman"/>
          <w:b/>
          <w:sz w:val="24"/>
          <w:szCs w:val="24"/>
        </w:rPr>
        <w:t>:</w:t>
      </w:r>
    </w:p>
    <w:p w:rsidR="005943B7" w:rsidRPr="00AE6460" w:rsidRDefault="00131DA2" w:rsidP="00131DA2">
      <w:pPr>
        <w:pStyle w:val="a3"/>
        <w:numPr>
          <w:ilvl w:val="3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AE6460">
        <w:rPr>
          <w:rFonts w:ascii="Times New Roman" w:hAnsi="Times New Roman"/>
          <w:b/>
          <w:sz w:val="24"/>
          <w:szCs w:val="24"/>
        </w:rPr>
        <w:t>Ресурсное обеспечение Подпрограммы 2</w:t>
      </w:r>
    </w:p>
    <w:p w:rsidR="005943B7" w:rsidRPr="00F56A65" w:rsidRDefault="001952BB" w:rsidP="00F56A6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F04C4">
        <w:rPr>
          <w:rFonts w:ascii="Times New Roman" w:hAnsi="Times New Roman"/>
          <w:sz w:val="24"/>
          <w:szCs w:val="24"/>
        </w:rPr>
        <w:t xml:space="preserve">Общийобъемфинансирования  Подпрограммы2составляет </w:t>
      </w:r>
      <w:r w:rsidR="00866549" w:rsidRPr="001F04C4">
        <w:rPr>
          <w:rFonts w:ascii="Times New Roman" w:hAnsi="Times New Roman"/>
          <w:sz w:val="24"/>
          <w:szCs w:val="24"/>
        </w:rPr>
        <w:t>1</w:t>
      </w:r>
      <w:r w:rsidR="001F04C4" w:rsidRPr="001F04C4">
        <w:rPr>
          <w:rFonts w:ascii="Times New Roman" w:hAnsi="Times New Roman"/>
          <w:sz w:val="24"/>
          <w:szCs w:val="24"/>
        </w:rPr>
        <w:t> 7</w:t>
      </w:r>
      <w:r w:rsidR="00131DA2">
        <w:rPr>
          <w:rFonts w:ascii="Times New Roman" w:hAnsi="Times New Roman"/>
          <w:sz w:val="24"/>
          <w:szCs w:val="24"/>
        </w:rPr>
        <w:t>3</w:t>
      </w:r>
      <w:r w:rsidR="001F04C4" w:rsidRPr="001F04C4">
        <w:rPr>
          <w:rFonts w:ascii="Times New Roman" w:hAnsi="Times New Roman"/>
          <w:sz w:val="24"/>
          <w:szCs w:val="24"/>
        </w:rPr>
        <w:t>3 8</w:t>
      </w:r>
      <w:r w:rsidR="00131DA2">
        <w:rPr>
          <w:rFonts w:ascii="Times New Roman" w:hAnsi="Times New Roman"/>
          <w:sz w:val="24"/>
          <w:szCs w:val="24"/>
        </w:rPr>
        <w:t>87</w:t>
      </w:r>
      <w:r w:rsidR="001F04C4" w:rsidRPr="001F04C4">
        <w:rPr>
          <w:rFonts w:ascii="Times New Roman" w:hAnsi="Times New Roman"/>
          <w:sz w:val="24"/>
          <w:szCs w:val="24"/>
        </w:rPr>
        <w:t>,</w:t>
      </w:r>
      <w:r w:rsidR="00131DA2">
        <w:rPr>
          <w:rFonts w:ascii="Times New Roman" w:hAnsi="Times New Roman"/>
          <w:sz w:val="24"/>
          <w:szCs w:val="24"/>
        </w:rPr>
        <w:t>1</w:t>
      </w:r>
      <w:r w:rsidRPr="001F04C4">
        <w:rPr>
          <w:rFonts w:ascii="Times New Roman" w:hAnsi="Times New Roman"/>
          <w:sz w:val="24"/>
          <w:szCs w:val="24"/>
        </w:rPr>
        <w:t xml:space="preserve"> тыс. рублей, в том числе средства бюджета</w:t>
      </w:r>
      <w:r w:rsidR="00866549" w:rsidRPr="001F04C4">
        <w:rPr>
          <w:rFonts w:ascii="Times New Roman" w:hAnsi="Times New Roman"/>
          <w:sz w:val="24"/>
          <w:szCs w:val="24"/>
        </w:rPr>
        <w:t xml:space="preserve"> округа</w:t>
      </w:r>
      <w:r w:rsidRPr="001F04C4">
        <w:rPr>
          <w:rFonts w:ascii="Times New Roman" w:hAnsi="Times New Roman"/>
          <w:sz w:val="24"/>
          <w:szCs w:val="24"/>
        </w:rPr>
        <w:t xml:space="preserve"> – </w:t>
      </w:r>
      <w:r w:rsidR="00866549" w:rsidRPr="001F04C4">
        <w:rPr>
          <w:rFonts w:ascii="Times New Roman" w:hAnsi="Times New Roman"/>
          <w:sz w:val="24"/>
          <w:szCs w:val="24"/>
        </w:rPr>
        <w:t>1</w:t>
      </w:r>
      <w:r w:rsidR="001F04C4" w:rsidRPr="001F04C4">
        <w:rPr>
          <w:rFonts w:ascii="Times New Roman" w:hAnsi="Times New Roman"/>
          <w:sz w:val="24"/>
          <w:szCs w:val="24"/>
        </w:rPr>
        <w:t> 721 5</w:t>
      </w:r>
      <w:r w:rsidR="00131DA2">
        <w:rPr>
          <w:rFonts w:ascii="Times New Roman" w:hAnsi="Times New Roman"/>
          <w:sz w:val="24"/>
          <w:szCs w:val="24"/>
        </w:rPr>
        <w:t>32</w:t>
      </w:r>
      <w:r w:rsidR="001F04C4" w:rsidRPr="001F04C4">
        <w:rPr>
          <w:rFonts w:ascii="Times New Roman" w:hAnsi="Times New Roman"/>
          <w:sz w:val="24"/>
          <w:szCs w:val="24"/>
        </w:rPr>
        <w:t>,</w:t>
      </w:r>
      <w:r w:rsidR="00131DA2">
        <w:rPr>
          <w:rFonts w:ascii="Times New Roman" w:hAnsi="Times New Roman"/>
          <w:sz w:val="24"/>
          <w:szCs w:val="24"/>
        </w:rPr>
        <w:t>6</w:t>
      </w:r>
      <w:r w:rsidRPr="001F04C4">
        <w:rPr>
          <w:rFonts w:ascii="Times New Roman" w:hAnsi="Times New Roman"/>
          <w:sz w:val="24"/>
          <w:szCs w:val="24"/>
        </w:rPr>
        <w:t xml:space="preserve"> тыс. рублей, </w:t>
      </w:r>
      <w:r w:rsidR="00866549" w:rsidRPr="001F04C4">
        <w:rPr>
          <w:rFonts w:ascii="Times New Roman" w:hAnsi="Times New Roman"/>
          <w:sz w:val="24"/>
          <w:szCs w:val="24"/>
        </w:rPr>
        <w:t xml:space="preserve">средства областного бюджета – </w:t>
      </w:r>
      <w:r w:rsidR="001F04C4" w:rsidRPr="001F04C4">
        <w:rPr>
          <w:rFonts w:ascii="Times New Roman" w:hAnsi="Times New Roman"/>
          <w:sz w:val="24"/>
          <w:szCs w:val="24"/>
        </w:rPr>
        <w:t>1</w:t>
      </w:r>
      <w:r w:rsidR="00131DA2">
        <w:rPr>
          <w:rFonts w:ascii="Times New Roman" w:hAnsi="Times New Roman"/>
          <w:sz w:val="24"/>
          <w:szCs w:val="24"/>
        </w:rPr>
        <w:t>11</w:t>
      </w:r>
      <w:r w:rsidR="001F04C4" w:rsidRPr="001F04C4">
        <w:rPr>
          <w:rFonts w:ascii="Times New Roman" w:hAnsi="Times New Roman"/>
          <w:sz w:val="24"/>
          <w:szCs w:val="24"/>
        </w:rPr>
        <w:t>92</w:t>
      </w:r>
      <w:r w:rsidR="00866549" w:rsidRPr="001F04C4">
        <w:rPr>
          <w:rFonts w:ascii="Times New Roman" w:hAnsi="Times New Roman"/>
          <w:sz w:val="24"/>
          <w:szCs w:val="24"/>
        </w:rPr>
        <w:t>,</w:t>
      </w:r>
      <w:r w:rsidR="001F04C4" w:rsidRPr="001F04C4">
        <w:rPr>
          <w:rFonts w:ascii="Times New Roman" w:hAnsi="Times New Roman"/>
          <w:sz w:val="24"/>
          <w:szCs w:val="24"/>
        </w:rPr>
        <w:t>4</w:t>
      </w:r>
      <w:r w:rsidR="00866549" w:rsidRPr="001F04C4">
        <w:rPr>
          <w:rFonts w:ascii="Times New Roman" w:hAnsi="Times New Roman"/>
          <w:sz w:val="24"/>
          <w:szCs w:val="24"/>
        </w:rPr>
        <w:t xml:space="preserve"> тыс. рублей; </w:t>
      </w:r>
      <w:r w:rsidRPr="001F04C4">
        <w:rPr>
          <w:rFonts w:ascii="Times New Roman" w:hAnsi="Times New Roman"/>
          <w:sz w:val="24"/>
          <w:szCs w:val="24"/>
        </w:rPr>
        <w:t xml:space="preserve">средства федерального бюджета – </w:t>
      </w:r>
      <w:r w:rsidR="001F04C4" w:rsidRPr="001F04C4">
        <w:rPr>
          <w:rFonts w:ascii="Times New Roman" w:hAnsi="Times New Roman"/>
          <w:sz w:val="24"/>
          <w:szCs w:val="24"/>
        </w:rPr>
        <w:t>1 162</w:t>
      </w:r>
      <w:r w:rsidRPr="001F04C4">
        <w:rPr>
          <w:rFonts w:ascii="Times New Roman" w:hAnsi="Times New Roman"/>
          <w:sz w:val="24"/>
          <w:szCs w:val="24"/>
        </w:rPr>
        <w:t>,</w:t>
      </w:r>
      <w:r w:rsidR="001F04C4" w:rsidRPr="001F04C4">
        <w:rPr>
          <w:rFonts w:ascii="Times New Roman" w:hAnsi="Times New Roman"/>
          <w:sz w:val="24"/>
          <w:szCs w:val="24"/>
        </w:rPr>
        <w:t>1</w:t>
      </w:r>
      <w:r w:rsidRPr="001F04C4">
        <w:rPr>
          <w:rFonts w:ascii="Times New Roman" w:hAnsi="Times New Roman"/>
          <w:sz w:val="24"/>
          <w:szCs w:val="24"/>
        </w:rPr>
        <w:t xml:space="preserve"> тыс</w:t>
      </w:r>
      <w:r w:rsidR="00B169F0" w:rsidRPr="001F04C4">
        <w:rPr>
          <w:rFonts w:ascii="Times New Roman" w:hAnsi="Times New Roman"/>
          <w:sz w:val="24"/>
          <w:szCs w:val="24"/>
        </w:rPr>
        <w:t>.</w:t>
      </w:r>
      <w:r w:rsidR="00866549" w:rsidRPr="001F04C4">
        <w:rPr>
          <w:rFonts w:ascii="Times New Roman" w:hAnsi="Times New Roman"/>
          <w:sz w:val="24"/>
          <w:szCs w:val="24"/>
        </w:rPr>
        <w:t xml:space="preserve"> рублей</w:t>
      </w:r>
      <w:proofErr w:type="gramStart"/>
      <w:r w:rsidR="00866549" w:rsidRPr="001F04C4">
        <w:rPr>
          <w:rFonts w:ascii="Times New Roman" w:hAnsi="Times New Roman"/>
          <w:sz w:val="24"/>
          <w:szCs w:val="24"/>
        </w:rPr>
        <w:t>.</w:t>
      </w:r>
      <w:r w:rsidR="003B6622" w:rsidRPr="00F56A65">
        <w:rPr>
          <w:rFonts w:ascii="Times New Roman" w:hAnsi="Times New Roman"/>
        </w:rPr>
        <w:t>О</w:t>
      </w:r>
      <w:proofErr w:type="gramEnd"/>
      <w:r w:rsidR="003B6622" w:rsidRPr="00F56A65">
        <w:rPr>
          <w:rFonts w:ascii="Times New Roman" w:hAnsi="Times New Roman"/>
        </w:rPr>
        <w:t>бъемы финансирования по П</w:t>
      </w:r>
      <w:r w:rsidR="005943B7" w:rsidRPr="00F56A65">
        <w:rPr>
          <w:rFonts w:ascii="Times New Roman" w:hAnsi="Times New Roman"/>
        </w:rPr>
        <w:t>одпрограмме</w:t>
      </w:r>
      <w:r w:rsidR="003B6622" w:rsidRPr="00F56A65">
        <w:rPr>
          <w:rFonts w:ascii="Times New Roman" w:hAnsi="Times New Roman"/>
        </w:rPr>
        <w:t xml:space="preserve"> 2</w:t>
      </w:r>
      <w:r w:rsidR="005943B7" w:rsidRPr="00F56A65">
        <w:rPr>
          <w:rFonts w:ascii="Times New Roman" w:hAnsi="Times New Roman"/>
        </w:rPr>
        <w:t xml:space="preserve"> будут ежегодно уточняться исходя из возможностей бюджета </w:t>
      </w:r>
      <w:r w:rsidR="00151373" w:rsidRPr="00F56A65">
        <w:rPr>
          <w:rFonts w:ascii="Times New Roman" w:hAnsi="Times New Roman"/>
        </w:rPr>
        <w:t xml:space="preserve">округа </w:t>
      </w:r>
      <w:r w:rsidR="005943B7" w:rsidRPr="00F56A65">
        <w:rPr>
          <w:rFonts w:ascii="Times New Roman" w:hAnsi="Times New Roman"/>
        </w:rPr>
        <w:t>на соответствующий период.</w:t>
      </w:r>
      <w:r w:rsidR="00200E52">
        <w:rPr>
          <w:rFonts w:ascii="Times New Roman" w:hAnsi="Times New Roman"/>
        </w:rPr>
        <w:t xml:space="preserve"> </w:t>
      </w:r>
      <w:r w:rsidR="005943B7" w:rsidRPr="00F56A65">
        <w:rPr>
          <w:rFonts w:ascii="Times New Roman" w:hAnsi="Times New Roman"/>
        </w:rPr>
        <w:t xml:space="preserve">Ресурсное обеспечение Подпрограммы 2 представлено в приложениях </w:t>
      </w:r>
      <w:r w:rsidR="001F04C4" w:rsidRPr="00F56A65">
        <w:rPr>
          <w:rFonts w:ascii="Times New Roman" w:hAnsi="Times New Roman"/>
        </w:rPr>
        <w:t>4</w:t>
      </w:r>
      <w:r w:rsidR="005943B7" w:rsidRPr="00F56A65">
        <w:rPr>
          <w:rFonts w:ascii="Times New Roman" w:hAnsi="Times New Roman"/>
        </w:rPr>
        <w:t xml:space="preserve"> и </w:t>
      </w:r>
      <w:r w:rsidR="001F04C4" w:rsidRPr="00F56A65">
        <w:rPr>
          <w:rFonts w:ascii="Times New Roman" w:hAnsi="Times New Roman"/>
        </w:rPr>
        <w:t>5</w:t>
      </w:r>
      <w:r w:rsidR="005943B7" w:rsidRPr="00F56A65">
        <w:rPr>
          <w:rFonts w:ascii="Times New Roman" w:hAnsi="Times New Roman"/>
        </w:rPr>
        <w:t xml:space="preserve"> к Программе.</w:t>
      </w:r>
    </w:p>
    <w:p w:rsidR="004F2911" w:rsidRDefault="00131DA2" w:rsidP="00732718">
      <w:pPr>
        <w:pStyle w:val="ConsPlusNormal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F291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F2911" w:rsidRPr="000D6ED2">
        <w:rPr>
          <w:rFonts w:ascii="Times New Roman" w:hAnsi="Times New Roman" w:cs="Times New Roman"/>
          <w:sz w:val="26"/>
          <w:szCs w:val="26"/>
        </w:rPr>
        <w:t>Приложение к Программе 1,</w:t>
      </w:r>
      <w:r w:rsidR="004F2911">
        <w:rPr>
          <w:rFonts w:ascii="Times New Roman" w:hAnsi="Times New Roman" w:cs="Times New Roman"/>
          <w:sz w:val="26"/>
          <w:szCs w:val="26"/>
        </w:rPr>
        <w:t>2,</w:t>
      </w:r>
      <w:r w:rsidR="004F2911" w:rsidRPr="000D6ED2">
        <w:rPr>
          <w:rFonts w:ascii="Times New Roman" w:hAnsi="Times New Roman" w:cs="Times New Roman"/>
          <w:sz w:val="26"/>
          <w:szCs w:val="26"/>
        </w:rPr>
        <w:t>4,5 изложить в редакции согласно приложениям 1,</w:t>
      </w:r>
      <w:r w:rsidR="004F2911">
        <w:rPr>
          <w:rFonts w:ascii="Times New Roman" w:hAnsi="Times New Roman" w:cs="Times New Roman"/>
          <w:sz w:val="26"/>
          <w:szCs w:val="26"/>
        </w:rPr>
        <w:t>2,4,5</w:t>
      </w:r>
      <w:r w:rsidR="004F2911" w:rsidRPr="000D6ED2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4F2911" w:rsidRDefault="00131DA2" w:rsidP="00732718">
      <w:pPr>
        <w:pStyle w:val="ConsPlusNormal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2718">
        <w:rPr>
          <w:rFonts w:ascii="Times New Roman" w:hAnsi="Times New Roman" w:cs="Times New Roman"/>
          <w:b/>
          <w:sz w:val="26"/>
          <w:szCs w:val="26"/>
        </w:rPr>
        <w:t>3.</w:t>
      </w:r>
      <w:r w:rsidR="004F2911" w:rsidRPr="00423BD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4F2911">
        <w:rPr>
          <w:rFonts w:ascii="Times New Roman" w:hAnsi="Times New Roman" w:cs="Times New Roman"/>
          <w:sz w:val="26"/>
          <w:szCs w:val="26"/>
        </w:rPr>
        <w:t>момента подписания;</w:t>
      </w:r>
    </w:p>
    <w:p w:rsidR="004F2911" w:rsidRDefault="00732718" w:rsidP="00732718">
      <w:pPr>
        <w:pStyle w:val="ConsPlusNormal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131DA2">
        <w:rPr>
          <w:rFonts w:ascii="Times New Roman" w:hAnsi="Times New Roman" w:cs="Times New Roman"/>
          <w:sz w:val="26"/>
          <w:szCs w:val="26"/>
        </w:rPr>
        <w:t>О</w:t>
      </w:r>
      <w:r w:rsidR="004F2911" w:rsidRPr="00364522">
        <w:rPr>
          <w:rFonts w:ascii="Times New Roman" w:hAnsi="Times New Roman" w:cs="Times New Roman"/>
          <w:sz w:val="26"/>
          <w:szCs w:val="26"/>
        </w:rPr>
        <w:t>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</w:t>
      </w:r>
      <w:r w:rsidR="004F2911">
        <w:rPr>
          <w:rFonts w:ascii="Times New Roman" w:hAnsi="Times New Roman" w:cs="Times New Roman"/>
          <w:sz w:val="26"/>
          <w:szCs w:val="26"/>
        </w:rPr>
        <w:t>;</w:t>
      </w:r>
    </w:p>
    <w:p w:rsidR="004F2911" w:rsidRPr="00423BD3" w:rsidRDefault="00732718" w:rsidP="00732718">
      <w:pPr>
        <w:pStyle w:val="ConsPlusNormal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proofErr w:type="gramStart"/>
      <w:r w:rsidR="004F2911" w:rsidRPr="00423BD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F2911" w:rsidRPr="00423BD3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</w:t>
      </w:r>
      <w:r w:rsidR="004F2911">
        <w:rPr>
          <w:rFonts w:ascii="Times New Roman" w:hAnsi="Times New Roman" w:cs="Times New Roman"/>
          <w:sz w:val="26"/>
          <w:szCs w:val="26"/>
        </w:rPr>
        <w:t xml:space="preserve">начальника управления культуры, спорта и молодежной политики </w:t>
      </w:r>
      <w:r w:rsidR="004F2911" w:rsidRPr="00423BD3">
        <w:rPr>
          <w:rFonts w:ascii="Times New Roman" w:hAnsi="Times New Roman" w:cs="Times New Roman"/>
          <w:sz w:val="26"/>
          <w:szCs w:val="26"/>
        </w:rPr>
        <w:t xml:space="preserve">администрации Володарского муниципального </w:t>
      </w:r>
      <w:r w:rsidR="004F2911">
        <w:rPr>
          <w:rFonts w:ascii="Times New Roman" w:hAnsi="Times New Roman" w:cs="Times New Roman"/>
          <w:sz w:val="26"/>
          <w:szCs w:val="26"/>
        </w:rPr>
        <w:t>округа Абросимову И.П.</w:t>
      </w:r>
    </w:p>
    <w:p w:rsidR="004F2911" w:rsidRDefault="004F2911" w:rsidP="004F2911">
      <w:pPr>
        <w:pStyle w:val="af0"/>
        <w:rPr>
          <w:rFonts w:ascii="Times New Roman" w:hAnsi="Times New Roman"/>
          <w:sz w:val="28"/>
          <w:szCs w:val="28"/>
        </w:rPr>
      </w:pPr>
    </w:p>
    <w:p w:rsidR="004F2911" w:rsidRDefault="004F2911" w:rsidP="004F2911">
      <w:pPr>
        <w:pStyle w:val="Times12"/>
        <w:spacing w:line="276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 xml:space="preserve">Глава администрации </w:t>
      </w:r>
    </w:p>
    <w:p w:rsidR="00200E52" w:rsidRDefault="004F2911" w:rsidP="00200E52">
      <w:pPr>
        <w:pStyle w:val="Times12"/>
        <w:spacing w:line="276" w:lineRule="auto"/>
        <w:ind w:firstLine="0"/>
        <w:rPr>
          <w:sz w:val="25"/>
          <w:szCs w:val="25"/>
        </w:rPr>
        <w:sectPr w:rsidR="00200E52" w:rsidSect="00B179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7BA3">
        <w:rPr>
          <w:sz w:val="25"/>
          <w:szCs w:val="25"/>
        </w:rPr>
        <w:t>Володарского</w:t>
      </w:r>
      <w:r w:rsidR="00200E52">
        <w:rPr>
          <w:sz w:val="25"/>
          <w:szCs w:val="25"/>
        </w:rPr>
        <w:t xml:space="preserve"> </w:t>
      </w:r>
      <w:r w:rsidRPr="00FE7BA3">
        <w:rPr>
          <w:sz w:val="25"/>
          <w:szCs w:val="25"/>
        </w:rPr>
        <w:t xml:space="preserve">муниципального </w:t>
      </w:r>
      <w:r>
        <w:rPr>
          <w:sz w:val="25"/>
          <w:szCs w:val="25"/>
        </w:rPr>
        <w:t>округа</w:t>
      </w:r>
      <w:r w:rsidRPr="00FE7BA3">
        <w:rPr>
          <w:sz w:val="25"/>
          <w:szCs w:val="25"/>
        </w:rPr>
        <w:tab/>
      </w:r>
      <w:r w:rsidRPr="00FE7BA3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Г.М. Щанников</w:t>
      </w:r>
    </w:p>
    <w:tbl>
      <w:tblPr>
        <w:tblW w:w="1726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409"/>
        <w:gridCol w:w="8"/>
        <w:gridCol w:w="1051"/>
        <w:gridCol w:w="602"/>
        <w:gridCol w:w="464"/>
        <w:gridCol w:w="10"/>
        <w:gridCol w:w="934"/>
        <w:gridCol w:w="761"/>
        <w:gridCol w:w="423"/>
        <w:gridCol w:w="8"/>
        <w:gridCol w:w="330"/>
        <w:gridCol w:w="654"/>
        <w:gridCol w:w="8"/>
        <w:gridCol w:w="99"/>
        <w:gridCol w:w="885"/>
        <w:gridCol w:w="8"/>
        <w:gridCol w:w="416"/>
        <w:gridCol w:w="569"/>
        <w:gridCol w:w="8"/>
        <w:gridCol w:w="984"/>
        <w:gridCol w:w="8"/>
        <w:gridCol w:w="986"/>
        <w:gridCol w:w="6"/>
        <w:gridCol w:w="986"/>
        <w:gridCol w:w="6"/>
        <w:gridCol w:w="985"/>
        <w:gridCol w:w="8"/>
        <w:gridCol w:w="228"/>
        <w:gridCol w:w="902"/>
        <w:gridCol w:w="994"/>
        <w:gridCol w:w="1117"/>
        <w:gridCol w:w="844"/>
      </w:tblGrid>
      <w:tr w:rsidR="00F55EDD" w:rsidTr="00F55ED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EDD" w:rsidRPr="00F55EDD" w:rsidRDefault="00F55EDD" w:rsidP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Приложение № 1</w:t>
            </w:r>
          </w:p>
        </w:tc>
      </w:tr>
      <w:tr w:rsidR="00F55EDD" w:rsidRP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 муниципальной программе</w:t>
            </w:r>
          </w:p>
        </w:tc>
      </w:tr>
      <w:tr w:rsidR="00F55EDD" w:rsidRP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 w:rsidP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«Развитие культуры и туризма </w:t>
            </w:r>
          </w:p>
        </w:tc>
      </w:tr>
      <w:tr w:rsidR="00F55EDD" w:rsidRP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Володарского муниципального округа"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 w:rsidP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 w:rsidP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 w:rsidP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Перечень основных мероприятий муниципальной программы</w:t>
            </w:r>
          </w:p>
          <w:p w:rsidR="00F55EDD" w:rsidRDefault="00F55EDD" w:rsidP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Категория Расходов (капвложения, НИОКР и прочие расходы)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Сроки выполнения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51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Объем финансирования за счет средств бюджета округа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Тыс. рублей (по годам)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3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288"/>
        </w:trPr>
        <w:tc>
          <w:tcPr>
            <w:tcW w:w="50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211 064,7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238 945,4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220 954,6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223 473,8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223 473,8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223 473,8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223 473,8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223 473,8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223 473,8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223 473,8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2 235 281,3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51"/>
        </w:trPr>
        <w:tc>
          <w:tcPr>
            <w:tcW w:w="36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Цели муниципальной программы:</w:t>
            </w:r>
          </w:p>
        </w:tc>
        <w:tc>
          <w:tcPr>
            <w:tcW w:w="140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300"/>
        </w:trPr>
        <w:tc>
          <w:tcPr>
            <w:tcW w:w="16425" w:type="dxa"/>
            <w:gridSpan w:val="3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Перевод отрасли на инновационные пути развития, превращение культуры и туризма в наиболее развитые и привлекательные сферы общественной деятельности, в том числе через широкое внедрение информационных технологий.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Содействие сохранению и развитию родного языка, культуры, национальных традиций, фольклора, декоративно-прикладного искусства русского народа.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353"/>
        </w:trPr>
        <w:tc>
          <w:tcPr>
            <w:tcW w:w="50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Подпрограмма №1  «Сохранение и развитие материально-технической базы муниципальных учреждений культуры Володарского муниципального округа»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28 816,1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21 337,2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3 327,8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76 770,1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7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Строительство, реконструкция  и приобретение учреждений культуры и дополнительного образования в сфере культуры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капвложения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4 007,7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4 007,7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1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Капитальный ремонт, ремонт, изготовление ПСД, и материально-техническое оснащение в </w:t>
            </w: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муниципальных учреждениях культуры и дополнительного образования в сфере культуры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24 320,5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5 808,4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3 327,8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56 745,7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6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1.2.2.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2 090,0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7 490,0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4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22 206,4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5 051,9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2 699,0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2 699,0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2 699,0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2 699,0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2 699,0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2 699,0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2 699,0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48 851,3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9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1.2.L.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тыс. чел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156,5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404,4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6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Региональный проект "Культурная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среда</w:t>
            </w:r>
            <w:proofErr w:type="gram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"Р</w:t>
            </w:r>
            <w:proofErr w:type="gram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асходы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на развитие сети учреждений культурно-досугового типа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487,9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15 527,8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16 015,7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7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Региональный проект "Творческие люди" Расходы на поддержку лучших сельских </w:t>
            </w: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42"/>
        </w:trPr>
        <w:tc>
          <w:tcPr>
            <w:tcW w:w="3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lastRenderedPageBreak/>
              <w:t>Подпрограмма №2 «Наследие»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144 990,9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174 739,7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174 744,0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175 294,0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175 294,0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175 294,0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175 294,0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175 294,0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175 294,0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175 294,0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1 721 532,6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4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Поддержка дополнительного образования в сфере культуры в том числе: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50 131,9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614 707,3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в сфере культуры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50 131,9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62 730,6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614 707,3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Развитие библиотечного дела, в том числе: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23 179,0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27 425,4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27 429,7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27 429,7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27 429,7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27 429,7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27 429,7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27 429,7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27 429,7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27 429,7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270 042,0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4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23 167,2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27 416,5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27 416,5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27 416,5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27 416,5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27 416,5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27 416,5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27 416,5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27 416,5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27 416,5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269 915,7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4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126,3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4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2.2.7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Расходы на создание модельных библиотек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2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Развитие музейного дела, в том числе: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7 317,0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82 237,5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7 317,0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8 324,5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82 237,5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4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Развитие самодеятельного художественного творчества, в том числе: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64 208,5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76 059,2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76 059,2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752 591,3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Расходы на обеспечение деятельности муниципальных учреждений культурно-досугового типа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64 208,5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76 059,2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76 059,2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76 609,2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752 591,3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Сохраняя русский язык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154,5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1 954,5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154,5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1 954,5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Региональный проект "Культурная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среда</w:t>
            </w:r>
            <w:proofErr w:type="gram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"Р</w:t>
            </w:r>
            <w:proofErr w:type="gram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асходы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на развитие сети учреждений культурно-досугового типа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Учреждения культуры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4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Подпрограмма №3 "Развитие туризма, сохранение объектов культурного наследия, находящихся в муниципальной собственности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Володарского муниципального округа"</w:t>
            </w:r>
          </w:p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1 169,3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22 159,3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Создание новых объектов </w:t>
            </w: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показа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41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6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Возрождение и развитие народных промыслов и ремесел, изготовление полиграфической и сувенирной продукции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Организация и проведение «брендовых сувенирной продукции» событийных мероприятий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1 169,3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22 159,3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4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Создание системы  навигации по Володарскому муниципальному округу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8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Поддержка социально-ориентированных организаций, осуществляющих деятельность в сфере развития культуры и туризма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Учреждения культуры, АВМО, </w:t>
            </w:r>
            <w:proofErr w:type="spell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УКСиМП</w:t>
            </w:r>
            <w:proofErr w:type="spellEnd"/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Подпрограмма № 4 «Обеспечение реализации муниципальной программы»</w:t>
            </w:r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36 088,3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42 068,5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42 082,8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42 082,8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42 082,8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42 082,8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42 082,8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42 082,8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42 082,8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42 082,8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414 819,2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5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Администрация ВМО</w:t>
            </w:r>
            <w:proofErr w:type="gram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,У</w:t>
            </w:r>
            <w:proofErr w:type="gram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КСИМП</w:t>
            </w:r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5 973,6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7 986,9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8 001,2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8 001,2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8 001,2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8 001,2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8 001,2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8 001,2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8 001,2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8 001,2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77 970,1</w:t>
            </w:r>
          </w:p>
        </w:tc>
      </w:tr>
      <w:tr w:rsidR="00F55EDD" w:rsidTr="00F55EDD">
        <w:tblPrEx>
          <w:tblCellMar>
            <w:top w:w="0" w:type="dxa"/>
            <w:bottom w:w="0" w:type="dxa"/>
          </w:tblCellMar>
        </w:tblPrEx>
        <w:trPr>
          <w:gridAfter w:val="1"/>
          <w:wAfter w:w="844" w:type="dxa"/>
          <w:trHeight w:val="1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Расходы на обеспечение деятельности учебно-методических кабинетов, централизованных </w:t>
            </w: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бухгалтерий, групп </w:t>
            </w:r>
            <w:proofErr w:type="gram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хозяйственного</w:t>
            </w:r>
            <w:proofErr w:type="gram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обслуживаний муниципальных учреждений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2023-2032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Администрация ВМО</w:t>
            </w:r>
            <w:proofErr w:type="gramStart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,У</w:t>
            </w:r>
            <w:proofErr w:type="gramEnd"/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КСИМП</w:t>
            </w:r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30 114,7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34 081,6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34 081,6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34 081,6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34 081,6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34 081,6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34 081,6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34 081,6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34 081,6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34 081,6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D" w:rsidRPr="00F55EDD" w:rsidRDefault="00F5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55ED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336 849,1</w:t>
            </w:r>
          </w:p>
        </w:tc>
      </w:tr>
    </w:tbl>
    <w:p w:rsidR="006D2EB2" w:rsidRDefault="006D2EB2" w:rsidP="00200E52">
      <w:pPr>
        <w:pStyle w:val="Times12"/>
        <w:spacing w:line="276" w:lineRule="auto"/>
        <w:ind w:left="-426" w:firstLine="0"/>
        <w:rPr>
          <w:sz w:val="25"/>
          <w:szCs w:val="25"/>
        </w:rPr>
        <w:sectPr w:rsidR="006D2EB2" w:rsidSect="00200E52">
          <w:pgSz w:w="16838" w:h="11906" w:orient="landscape"/>
          <w:pgMar w:top="284" w:right="395" w:bottom="850" w:left="567" w:header="708" w:footer="708" w:gutter="0"/>
          <w:cols w:space="708"/>
          <w:docGrid w:linePitch="360"/>
        </w:sectPr>
      </w:pPr>
    </w:p>
    <w:tbl>
      <w:tblPr>
        <w:tblW w:w="160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72"/>
        <w:gridCol w:w="3310"/>
        <w:gridCol w:w="1288"/>
        <w:gridCol w:w="807"/>
        <w:gridCol w:w="303"/>
        <w:gridCol w:w="503"/>
        <w:gridCol w:w="489"/>
        <w:gridCol w:w="318"/>
        <w:gridCol w:w="532"/>
        <w:gridCol w:w="274"/>
        <w:gridCol w:w="719"/>
        <w:gridCol w:w="87"/>
        <w:gridCol w:w="807"/>
        <w:gridCol w:w="98"/>
        <w:gridCol w:w="708"/>
        <w:gridCol w:w="426"/>
        <w:gridCol w:w="381"/>
        <w:gridCol w:w="611"/>
        <w:gridCol w:w="1134"/>
        <w:gridCol w:w="1276"/>
        <w:gridCol w:w="1305"/>
      </w:tblGrid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Pr="007E1E91" w:rsidRDefault="007E1E91" w:rsidP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1E91" w:rsidRPr="007E1E91" w:rsidRDefault="007E1E91" w:rsidP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E1E91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Приложение № 2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1E91" w:rsidRPr="007E1E91" w:rsidRDefault="007E1E91" w:rsidP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E1E9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 муниципальной программе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1E91" w:rsidRPr="007E1E91" w:rsidRDefault="007E1E91" w:rsidP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E1E9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«Развитие культуры и туризма 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1E91" w:rsidRPr="007E1E91" w:rsidRDefault="007E1E91" w:rsidP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E1E9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Володарского муниципального округа"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Наименование индикатора/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змерения</w:t>
            </w:r>
            <w:proofErr w:type="spellEnd"/>
          </w:p>
        </w:tc>
        <w:tc>
          <w:tcPr>
            <w:tcW w:w="49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Значение индикатора/непосредственного результата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непосредственного результата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2032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2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Доля учреждений в сфере культуры и дополнительного образования в сфере культуры, в которых в очередном финансовом году проведен ремонт (реконструкция) отдельных помещений от общего количества учреждений культуры и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всфере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культуры) </w:t>
            </w:r>
            <w:proofErr w:type="gramEnd"/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детей в возрасте 5-18 лет, получающих услуги дополнительного образования в сфере культуры в общем количестве детей данной возрастной группы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Уровень удовлетворенности граждан Володарского округа качеством предоставления муниципальных услуг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количества посещений организаций КДУ к уровню 2022 года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9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высококвалифицированных работников в сфере культуры, % от числа квалифицированных работников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посещений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165955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166283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166939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167267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167595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167923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168251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168907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168908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168908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числа посещений организаций КДУ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1.1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Доля учреждений в сфере культуры и дополнительного образования в сфере культуры, в которых в очередном финансовом году проведен ремонт (реконструкция) отдельных помещений (от общего количества учреждений культуры и дополнительного образования в сфере культуры) 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1.1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Число учреждений в сфере культуры и дополнительного образования в сфере культуры, в которых в очередном финансовом году проведен ремонт (реконструкция) отдельных помещений (от общего количества учреждений культуры и дополнительного образования в сфере культуры) 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2. Подпрограмма «Наследие»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 детей в возрасте 5-18 лет, получающих услуги дополнительного образования детей в сфере культуры (в общем количестве детей 5-18 лет)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населения, охваченного библиотечным обслуживанием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 по отношению к 2019 году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посещаемости муниципальных музеев Володарского округа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 по отношению к 2019 году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Увеличение посещаемости киносеансов, проводимых организациями, осуществляющими кинопоказ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Доля населения, охваченного культурно-массовыми мероприятиями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 по отношению к 2019 году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количества участников программы "Волонтеры культуры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Издание тематической печатной продукции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Охват  детей в возрасте 5-18 лет программами дополнительного образования детей 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17460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17500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17520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17600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20300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 населения, охваченного библиотечным обслуживанием</w:t>
            </w:r>
          </w:p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(Число пользователей в библиотеках округа)</w:t>
            </w:r>
          </w:p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9785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посетителей  Володарского музейного центра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14888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Посещаемость киносеансов, проводимых организациями,  осуществляющими кинопоказ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165955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166283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166939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167267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167595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167923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168251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168907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170000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Посещемость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культурно-массовых мероприятий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Количество участников программы "Волонтеры культуры"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Издание тематической печатной продукции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604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 "Развитие туризма, сохранение объектов культурного наследия, находящихся в муниципальной собственности Володарского муниципального округа"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3.1.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 по отношению к 2019 году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потока туристов и экскурсантов, посещающих Володарский округ (муниципальные учреждения)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3.2.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Объем платных  услуг, оказанных населению в сфере внутреннего и въездного туризма (муниципальных учреждений)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0F61C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3.3.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7E1E91" w:rsidTr="000F61C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Уровень удовлетворенности граждан качеством предоставляемых туристских услуг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0F61C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3.4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9785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9785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туристов и экскурсантов, посещающих Володарский округ (муниципальных учреждений)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0F61C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3.1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E1E91" w:rsidTr="000F61C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Тираж изданных рекламно-информационных материалов 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турпотенциале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0F61C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E1E91" w:rsidTr="000F61C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новых созданных объектов показа</w:t>
            </w:r>
            <w:r w:rsidR="000F61C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новых созданных объектов показа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1E91" w:rsidTr="000F61C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4. Подпрограмма  «Обеспечение реализации муниципальной программы»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1E91" w:rsidTr="000F61C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4.1.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7E1E91" w:rsidTr="007E1E9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Обеспечение выполнения показателя по средней заработной плате работников учреждений культуры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E91" w:rsidRDefault="007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9A4526" w:rsidRDefault="009A4526" w:rsidP="00200E52">
      <w:pPr>
        <w:pStyle w:val="Times12"/>
        <w:spacing w:line="276" w:lineRule="auto"/>
        <w:ind w:left="-426" w:firstLine="0"/>
        <w:rPr>
          <w:sz w:val="25"/>
          <w:szCs w:val="25"/>
        </w:rPr>
        <w:sectPr w:rsidR="009A4526" w:rsidSect="00200E52">
          <w:pgSz w:w="16838" w:h="11906" w:orient="landscape"/>
          <w:pgMar w:top="284" w:right="395" w:bottom="850" w:left="567" w:header="708" w:footer="708" w:gutter="0"/>
          <w:cols w:space="708"/>
          <w:docGrid w:linePitch="360"/>
        </w:sectPr>
      </w:pPr>
    </w:p>
    <w:p w:rsidR="00200E52" w:rsidRDefault="00200E52" w:rsidP="00200E52">
      <w:pPr>
        <w:pStyle w:val="Times12"/>
        <w:spacing w:line="276" w:lineRule="auto"/>
        <w:ind w:left="-426" w:firstLine="0"/>
        <w:rPr>
          <w:sz w:val="25"/>
          <w:szCs w:val="25"/>
        </w:rPr>
      </w:pPr>
    </w:p>
    <w:p w:rsidR="009A4526" w:rsidRPr="009A4526" w:rsidRDefault="009A4526" w:rsidP="009A4526">
      <w:pPr>
        <w:pStyle w:val="Times12"/>
        <w:tabs>
          <w:tab w:val="left" w:pos="4996"/>
        </w:tabs>
        <w:spacing w:line="276" w:lineRule="auto"/>
        <w:ind w:left="-426" w:firstLine="0"/>
        <w:jc w:val="right"/>
        <w:rPr>
          <w:b/>
          <w:sz w:val="20"/>
          <w:szCs w:val="20"/>
        </w:rPr>
      </w:pPr>
      <w:r>
        <w:rPr>
          <w:sz w:val="25"/>
          <w:szCs w:val="25"/>
        </w:rPr>
        <w:tab/>
      </w:r>
      <w:r w:rsidRPr="009A4526">
        <w:rPr>
          <w:b/>
          <w:sz w:val="20"/>
          <w:szCs w:val="20"/>
        </w:rPr>
        <w:t xml:space="preserve">Приложение 3 </w:t>
      </w:r>
    </w:p>
    <w:p w:rsidR="009A4526" w:rsidRPr="009A4526" w:rsidRDefault="009A4526" w:rsidP="009A4526">
      <w:pPr>
        <w:pStyle w:val="Times12"/>
        <w:tabs>
          <w:tab w:val="left" w:pos="4996"/>
        </w:tabs>
        <w:spacing w:line="276" w:lineRule="auto"/>
        <w:ind w:left="142" w:firstLine="0"/>
        <w:jc w:val="right"/>
        <w:rPr>
          <w:sz w:val="20"/>
          <w:szCs w:val="20"/>
        </w:rPr>
      </w:pPr>
      <w:r w:rsidRPr="009A4526">
        <w:rPr>
          <w:sz w:val="20"/>
          <w:szCs w:val="20"/>
        </w:rPr>
        <w:t xml:space="preserve">к муниципальной программе </w:t>
      </w:r>
    </w:p>
    <w:p w:rsidR="009A4526" w:rsidRPr="009A4526" w:rsidRDefault="009A4526" w:rsidP="009A4526">
      <w:pPr>
        <w:pStyle w:val="Times12"/>
        <w:tabs>
          <w:tab w:val="left" w:pos="4996"/>
        </w:tabs>
        <w:spacing w:line="276" w:lineRule="auto"/>
        <w:ind w:left="142" w:firstLine="0"/>
        <w:jc w:val="right"/>
        <w:rPr>
          <w:sz w:val="20"/>
          <w:szCs w:val="20"/>
        </w:rPr>
      </w:pPr>
      <w:r w:rsidRPr="009A4526">
        <w:rPr>
          <w:sz w:val="20"/>
          <w:szCs w:val="20"/>
        </w:rPr>
        <w:t>«Развитие культуры и туризма Володарского муниципального округа»</w:t>
      </w:r>
    </w:p>
    <w:p w:rsidR="009A4526" w:rsidRDefault="009A4526" w:rsidP="009A4526">
      <w:pPr>
        <w:pStyle w:val="Times12"/>
        <w:tabs>
          <w:tab w:val="left" w:pos="4996"/>
        </w:tabs>
        <w:spacing w:line="276" w:lineRule="auto"/>
        <w:ind w:left="142" w:firstLine="0"/>
        <w:jc w:val="right"/>
        <w:rPr>
          <w:sz w:val="25"/>
          <w:szCs w:val="25"/>
        </w:rPr>
      </w:pPr>
    </w:p>
    <w:p w:rsidR="009A4526" w:rsidRPr="009A4526" w:rsidRDefault="009A4526" w:rsidP="009A45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45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об основных мерах правового регулирования</w:t>
      </w:r>
    </w:p>
    <w:p w:rsidR="009A4526" w:rsidRDefault="009A4526" w:rsidP="00200E52">
      <w:pPr>
        <w:pStyle w:val="Times12"/>
        <w:spacing w:line="276" w:lineRule="auto"/>
        <w:ind w:left="-426" w:firstLine="0"/>
        <w:rPr>
          <w:sz w:val="25"/>
          <w:szCs w:val="25"/>
        </w:rPr>
      </w:pPr>
    </w:p>
    <w:tbl>
      <w:tblPr>
        <w:tblW w:w="16460" w:type="dxa"/>
        <w:tblInd w:w="93" w:type="dxa"/>
        <w:tblLook w:val="04A0" w:firstRow="1" w:lastRow="0" w:firstColumn="1" w:lastColumn="0" w:noHBand="0" w:noVBand="1"/>
      </w:tblPr>
      <w:tblGrid>
        <w:gridCol w:w="576"/>
        <w:gridCol w:w="3956"/>
        <w:gridCol w:w="5046"/>
        <w:gridCol w:w="3877"/>
        <w:gridCol w:w="3005"/>
      </w:tblGrid>
      <w:tr w:rsidR="009A4526" w:rsidRPr="009A4526" w:rsidTr="009A4526">
        <w:trPr>
          <w:trHeight w:val="7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правового акта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положения правового акта (суть)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Ожидаемые сроки принятия</w:t>
            </w:r>
          </w:p>
        </w:tc>
      </w:tr>
      <w:tr w:rsidR="009A4526" w:rsidRPr="009A4526" w:rsidTr="009A452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A4526" w:rsidRPr="009A4526" w:rsidTr="009A4526">
        <w:trPr>
          <w:trHeight w:val="9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1 - Подпрограмма «Сохранение и развитие материально-технической базы муниципальных учреждений культуры Володарского муниципального округа»</w:t>
            </w:r>
          </w:p>
        </w:tc>
      </w:tr>
      <w:tr w:rsidR="009A4526" w:rsidRPr="009A4526" w:rsidTr="009A4526">
        <w:trPr>
          <w:trHeight w:val="21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Постановления администрации Володарского </w:t>
            </w:r>
            <w:proofErr w:type="spell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мунципального</w:t>
            </w:r>
            <w:proofErr w:type="spell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округа об утверждении внесений изменений в муниципальные программы Володарского муниципального округа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 приведение муниципальных программ Володарского </w:t>
            </w:r>
            <w:proofErr w:type="spell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мунципального</w:t>
            </w:r>
            <w:proofErr w:type="spell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округа  </w:t>
            </w:r>
            <w:proofErr w:type="gram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соответствие с решением о  бюджете округа на очередной финансовый год в сроки</w:t>
            </w:r>
            <w:proofErr w:type="gram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</w:tr>
      <w:tr w:rsidR="009A4526" w:rsidRPr="009A4526" w:rsidTr="009A4526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2 - Подпрограмма «Наследие»</w:t>
            </w:r>
          </w:p>
        </w:tc>
      </w:tr>
      <w:tr w:rsidR="009A4526" w:rsidRPr="009A4526" w:rsidTr="009A4526">
        <w:trPr>
          <w:trHeight w:val="20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Постановления администрации Володарского </w:t>
            </w:r>
            <w:proofErr w:type="spell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мунципального</w:t>
            </w:r>
            <w:proofErr w:type="spell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округа об утверждении внесений изменений в муниципальные программы Володарского муниципального округа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 приведение муниципальных программ Володарского </w:t>
            </w:r>
            <w:proofErr w:type="spell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мунципального</w:t>
            </w:r>
            <w:proofErr w:type="spell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округа  </w:t>
            </w:r>
            <w:proofErr w:type="gram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соответствие с решением о  бюджете округа на очередной финансовый год в сроки</w:t>
            </w:r>
            <w:proofErr w:type="gram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</w:tr>
      <w:tr w:rsidR="009A4526" w:rsidRPr="009A4526" w:rsidTr="009A4526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3 - Подпрограмма «Развитие туризма, сохранение объектов культурного наследия, находящихся в муниципальной собственности Володарского муниципального округа»</w:t>
            </w:r>
          </w:p>
        </w:tc>
      </w:tr>
      <w:tr w:rsidR="009A4526" w:rsidRPr="009A4526" w:rsidTr="009A4526">
        <w:trPr>
          <w:trHeight w:val="21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Постановления администрации Володарского </w:t>
            </w:r>
            <w:proofErr w:type="spell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мунципального</w:t>
            </w:r>
            <w:proofErr w:type="spell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округа об утверждении внесений изменений в муниципальные программы Володарского муниципального округа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 приведение муниципальных программ Володарского </w:t>
            </w:r>
            <w:proofErr w:type="spell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мунципального</w:t>
            </w:r>
            <w:proofErr w:type="spell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округа  </w:t>
            </w:r>
            <w:proofErr w:type="gram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соответствие с решением о  бюджете округа на очередной финансовый год в сроки</w:t>
            </w:r>
            <w:proofErr w:type="gram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</w:tr>
      <w:tr w:rsidR="009A4526" w:rsidRPr="009A4526" w:rsidTr="009A4526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4 - Подпрограмма «Обеспечение реализации муниципальной программы»</w:t>
            </w:r>
          </w:p>
        </w:tc>
      </w:tr>
      <w:tr w:rsidR="009A4526" w:rsidRPr="009A4526" w:rsidTr="009A4526">
        <w:trPr>
          <w:trHeight w:val="18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Постановления администрации Володарского </w:t>
            </w:r>
            <w:proofErr w:type="spell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мунципального</w:t>
            </w:r>
            <w:proofErr w:type="spell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округа об утверждении внесений изменений в муниципальные программы Володарского муниципального округа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 приведение муниципальных программ Володарского </w:t>
            </w:r>
            <w:proofErr w:type="spell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мунципального</w:t>
            </w:r>
            <w:proofErr w:type="spell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округа  </w:t>
            </w:r>
            <w:proofErr w:type="gramStart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соответствие с решением о  бюджете округа на очередной финансовый год в сроки</w:t>
            </w:r>
            <w:proofErr w:type="gramEnd"/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26" w:rsidRPr="009A4526" w:rsidRDefault="009A4526" w:rsidP="009A45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4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</w:tr>
    </w:tbl>
    <w:p w:rsidR="009A4526" w:rsidRDefault="009A4526" w:rsidP="00200E52">
      <w:pPr>
        <w:pStyle w:val="Times12"/>
        <w:spacing w:line="276" w:lineRule="auto"/>
        <w:ind w:left="-426" w:firstLine="0"/>
        <w:rPr>
          <w:sz w:val="25"/>
          <w:szCs w:val="25"/>
        </w:rPr>
      </w:pPr>
    </w:p>
    <w:p w:rsidR="009A4526" w:rsidRDefault="009A4526" w:rsidP="009A4526">
      <w:pPr>
        <w:rPr>
          <w:lang w:eastAsia="ru-RU"/>
        </w:rPr>
      </w:pPr>
    </w:p>
    <w:p w:rsidR="00F21501" w:rsidRDefault="009A4526" w:rsidP="009A4526">
      <w:pPr>
        <w:tabs>
          <w:tab w:val="left" w:pos="2930"/>
        </w:tabs>
        <w:rPr>
          <w:lang w:eastAsia="ru-RU"/>
        </w:rPr>
        <w:sectPr w:rsidR="00F21501" w:rsidSect="009A4526">
          <w:pgSz w:w="16838" w:h="11906" w:orient="landscape"/>
          <w:pgMar w:top="284" w:right="395" w:bottom="850" w:left="284" w:header="708" w:footer="708" w:gutter="0"/>
          <w:cols w:space="708"/>
          <w:docGrid w:linePitch="360"/>
        </w:sectPr>
      </w:pPr>
      <w:r>
        <w:rPr>
          <w:lang w:eastAsia="ru-RU"/>
        </w:rPr>
        <w:tab/>
      </w:r>
    </w:p>
    <w:tbl>
      <w:tblPr>
        <w:tblW w:w="1647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974"/>
        <w:gridCol w:w="975"/>
        <w:gridCol w:w="1625"/>
        <w:gridCol w:w="1134"/>
        <w:gridCol w:w="15"/>
        <w:gridCol w:w="859"/>
        <w:gridCol w:w="260"/>
        <w:gridCol w:w="600"/>
        <w:gridCol w:w="534"/>
        <w:gridCol w:w="325"/>
        <w:gridCol w:w="809"/>
        <w:gridCol w:w="112"/>
        <w:gridCol w:w="860"/>
        <w:gridCol w:w="304"/>
        <w:gridCol w:w="644"/>
        <w:gridCol w:w="490"/>
        <w:gridCol w:w="458"/>
        <w:gridCol w:w="818"/>
        <w:gridCol w:w="130"/>
        <w:gridCol w:w="1145"/>
        <w:gridCol w:w="1276"/>
        <w:gridCol w:w="1134"/>
        <w:gridCol w:w="992"/>
      </w:tblGrid>
      <w:tr w:rsidR="00F21501" w:rsidTr="00F2150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 w:rsidP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 w:rsidP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Приложение № 4</w:t>
            </w:r>
          </w:p>
        </w:tc>
      </w:tr>
      <w:tr w:rsidR="00F21501" w:rsidTr="00F2150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 w:rsidP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 муниципальной программе</w:t>
            </w:r>
          </w:p>
        </w:tc>
      </w:tr>
      <w:tr w:rsidR="00F21501" w:rsidTr="00F2150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 w:rsidP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«Развитие культуры и туризма </w:t>
            </w:r>
          </w:p>
        </w:tc>
      </w:tr>
      <w:tr w:rsidR="00F21501" w:rsidTr="00F2150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 w:rsidP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Володарского муниципального округа"</w:t>
            </w:r>
          </w:p>
        </w:tc>
      </w:tr>
      <w:tr w:rsidR="00F21501" w:rsidTr="00EE7CC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F21501" w:rsidTr="00EE7CC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6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Ресурсное обеспечение реализации муниципальной программы за счет средств бюджета округа.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F21501" w:rsidTr="00EE7CC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Статус 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Подпрограмма 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Заказчик – координатор, соисполнители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Расходы (тыс. руб.), годы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21501" w:rsidTr="00EE7CC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муниципальной 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21501" w:rsidTr="00EE7CC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программы</w:t>
            </w:r>
          </w:p>
        </w:tc>
        <w:tc>
          <w:tcPr>
            <w:tcW w:w="16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F21501" w:rsidTr="00EE7CC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21501" w:rsidRPr="00EE7CC4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E7C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4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211 064,7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238 945,4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220 954,6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223 473,8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223 473,8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223 473,8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223 473,8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223 473,8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223 473,8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223 473,8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2 235 281,3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Заказчик - ОКСИМП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204 659,3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222 825,6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220 954,6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223 473,8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223 473,8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223 473,8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223 473,8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223 473,8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223 473,8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223 473,8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2 212 756,1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Координатор - Администрация ВМО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6 405,4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16 119,8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-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- 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-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-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-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-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22 525,2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94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Подпрограмма №1  «Сохранение и развитие материально-технической базы муниципальных учреждений культуры Володарского муниципального округа»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28 816,1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21 337,2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3 327,8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3 327,0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3 327,0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3 327,0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3 327,0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3 327,0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3 327,0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3 327,0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76 770,1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Заказчик - ОКСИМП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22 538,3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5 217,4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3 327,8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3 327,0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3 327,0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3 327,0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3 327,0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3 327,0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3 327,0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3 327,0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54 372,5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Координатор - Администрация </w:t>
            </w: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ВМО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      6 277,7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16 119,8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22 397,5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4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Подпрограмма №2 «Наследие»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144 990,9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174 739,7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174 744,0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175 294,0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175 294,0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175 294,0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175 294,0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175 294,0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175 294,0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175 294,0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1 721 532,6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Заказчик - ОКСИМП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144 863,3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174 739,7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174 744,0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175 294,0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175 294,0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175 294,0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175 294,0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175 294,0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175 294,0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175 294,0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1 721 405,0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Координатор - Администрация ВМО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127,7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127,7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94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Подпрограмма №3 "Развитие туризма, сохранение объектов культурного наследия, находящихся в муниципальной собственности</w:t>
            </w:r>
          </w:p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Володарского муниципального округа"</w:t>
            </w:r>
          </w:p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1 169,3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800,0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800,0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2 770,0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2 770,0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2 770,0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2 770,0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2 770,0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2 770,0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2 770,0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22 159,3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Заказчик - ОКСИМП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1 169,3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800,0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800,0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2 770,0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2 770,0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2 770,0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2 770,0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2 770,0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2 770,0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2 770,0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22 159,3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Координатор - Администрация ВМО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-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-  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4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Подпрограмма № 4 «Обеспечение реализации муниципальной программы»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36 088,3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42 068,5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42 082,8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42 082,8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42 082,8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42 082,8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42 082,8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42 082,8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42 082,8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42 082,8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414 819,2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Администрация ВМО, ОКСИМП, учреждения культуры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36 088,3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42 068,5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42 082,8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42 082,8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42 082,8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42 082,8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42 082,8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42 082,8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42 082,8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42 082,8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414 819,2   </w:t>
            </w:r>
          </w:p>
        </w:tc>
      </w:tr>
      <w:tr w:rsidR="00F21501" w:rsidRPr="00F21501" w:rsidTr="00EE7CC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Координатор - Администрация ВМО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21501" w:rsidRPr="00F21501" w:rsidRDefault="00F2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2150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-     </w:t>
            </w:r>
          </w:p>
        </w:tc>
      </w:tr>
    </w:tbl>
    <w:p w:rsidR="009A4526" w:rsidRPr="00F21501" w:rsidRDefault="009A4526" w:rsidP="009A4526">
      <w:pPr>
        <w:tabs>
          <w:tab w:val="left" w:pos="2930"/>
        </w:tabs>
        <w:rPr>
          <w:sz w:val="20"/>
          <w:szCs w:val="20"/>
          <w:lang w:eastAsia="ru-RU"/>
        </w:rPr>
      </w:pPr>
    </w:p>
    <w:p w:rsidR="009A4526" w:rsidRDefault="009A4526" w:rsidP="009A4526">
      <w:pPr>
        <w:rPr>
          <w:lang w:eastAsia="ru-RU"/>
        </w:rPr>
      </w:pPr>
    </w:p>
    <w:p w:rsidR="00737AD7" w:rsidRDefault="00737AD7" w:rsidP="009A4526">
      <w:pPr>
        <w:rPr>
          <w:lang w:eastAsia="ru-RU"/>
        </w:rPr>
        <w:sectPr w:rsidR="00737AD7" w:rsidSect="009A4526">
          <w:pgSz w:w="16838" w:h="11906" w:orient="landscape"/>
          <w:pgMar w:top="284" w:right="395" w:bottom="850" w:left="284" w:header="708" w:footer="708" w:gutter="0"/>
          <w:cols w:space="708"/>
          <w:docGrid w:linePitch="360"/>
        </w:sectPr>
      </w:pPr>
    </w:p>
    <w:tbl>
      <w:tblPr>
        <w:tblW w:w="164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1134"/>
        <w:gridCol w:w="502"/>
        <w:gridCol w:w="632"/>
        <w:gridCol w:w="143"/>
        <w:gridCol w:w="742"/>
        <w:gridCol w:w="249"/>
        <w:gridCol w:w="461"/>
        <w:gridCol w:w="673"/>
        <w:gridCol w:w="38"/>
        <w:gridCol w:w="710"/>
        <w:gridCol w:w="386"/>
        <w:gridCol w:w="324"/>
        <w:gridCol w:w="742"/>
        <w:gridCol w:w="68"/>
        <w:gridCol w:w="642"/>
        <w:gridCol w:w="492"/>
        <w:gridCol w:w="322"/>
        <w:gridCol w:w="812"/>
        <w:gridCol w:w="1134"/>
        <w:gridCol w:w="1134"/>
        <w:gridCol w:w="1276"/>
      </w:tblGrid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Pr="00737AD7" w:rsidRDefault="00737AD7" w:rsidP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7AD7" w:rsidRPr="00737AD7" w:rsidRDefault="00737AD7" w:rsidP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Приложение № 5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7AD7" w:rsidRPr="00737AD7" w:rsidRDefault="00737AD7" w:rsidP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 муниципальной программе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7AD7" w:rsidRPr="00737AD7" w:rsidRDefault="00737AD7" w:rsidP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«Развитие культуры и туризма 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7AD7" w:rsidRPr="00737AD7" w:rsidRDefault="00737AD7" w:rsidP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Володарского муниципального округа"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2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7AD7" w:rsidRDefault="00737AD7" w:rsidP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Прогнозная оценка расходов на реализацию муниципальной программы за счет всех источников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Статус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Всего   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220 159,6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250 222,9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221 494,6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224 022,4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224 022,4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224 022,4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224 022,4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224 022,4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224 022,4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224 022,4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2 260 033,9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211 064,7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238 945,4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220 954,6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223 473,8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223 473,8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223 473,8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223 473,8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223 473,8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223 473,8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223 473,8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2 235 281,3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2 594,8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10 765,6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14 499,0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6 500,1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511,9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399,6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10 253,6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"Сохранение и развитие материально-технической базы муниципальных учреждений культуры Володарского муниципального округа"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36 950,3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22 366,3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3 719,3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89 098,3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Средства  </w:t>
            </w: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28 816,1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21 337,2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76 770,1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1 853,9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3 306,7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6 280,3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399,1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289,7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9 021,5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1.1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Строительство, реконструкция  и приобретение учреждений культуры и дополнительного образования в сфере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4 007,7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4 007,7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4 007,7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4 007,7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Капитальный ремонт, ремонт, изготовление ПСД, и материально-техническое оснащение в муниципальных учреждениях культуры и дополнительного образования в сфере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24 970,1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6 733,3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3 719,3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3 723,2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61 485,1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24 320,5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5 808,4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3 327,0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56 745,7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344,4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625,8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1 793,0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305,2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299,1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289,7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2 946,4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1.2.2.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2 338,0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7 738,0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2 090,0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7 490,0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248,0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1.2.4.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22 206,4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5 051,9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48 851,3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22 206,4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5 051,9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48 851,3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1.2.L.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Расходы на обеспечение развития и укрепления материально-технической базы домов культуры в </w:t>
            </w: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населенных пунктах с числом жителей до 50 тыс. чел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425,7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1 081,4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419,3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424,2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424,2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424,2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424,2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4 895,8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404,4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625,8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1 545,0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305,2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299,1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289,7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2 946,4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А</w:t>
            </w:r>
            <w:proofErr w:type="gram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Региональный проект "Культурная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среда</w:t>
            </w:r>
            <w:proofErr w:type="gram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"Р</w:t>
            </w:r>
            <w:proofErr w:type="gram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асходы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на развитие сети учреждений культурно-досугового типа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7 972,5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15 527,8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23 500,3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487,9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15 527,8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16 015,7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1 509,5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1 509,5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5 975,1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5 975,1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А</w:t>
            </w:r>
            <w:proofErr w:type="gram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Региональный проект "Творческие люди" Расходы на поддержку лучших сельских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105,2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4,2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"Наследие"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145 881,7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184 988,1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174 892,5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175 446,4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175 446,4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175 446,4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175 446,4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175 446,4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175 446,4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175 446,4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1 733 887,1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144 990,9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174 739,7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174 744,0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175 294,0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175 294,0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175 294,0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175 294,0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175 294,0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175 294,0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175 294,0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1 721 532,6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741,0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10 135,6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11 192,4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149,8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1 162,1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Поддержка дополнительного образования в сфере культуры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50 725,7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615 301,1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50 131,9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62 730,6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614 707,3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593,8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593,8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Развитие библиотечного дела,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23 376,1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37 573,8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27 578,2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27 582,1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27 582,1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27 582,1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27 582,1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27 582,1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27 582,1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27 582,1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281 602,8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23 179,0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27 425,40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27 429,70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27 429,70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27 429,70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27 429,70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27 429,70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27 429,70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27 429,70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27 429,70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270 042,0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10 035,60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10 398,7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149,8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1 162,1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2.2.1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23 167,2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269 915,7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23 167,2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27 416,5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269 915,7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2.2.2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208,9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161,7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1 687,1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126,3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398,7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149,8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1 162,1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2.2.7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Расходы на создание модельных библиотек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10 000,0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Развитие музейного дела,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7 317,0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82 237,5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7 317,0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8 324,5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82 237,5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Развитие самодеятельного художественного </w:t>
            </w: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творчества,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64 308,3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76 159,2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76 059,2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752 791,1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64 208,5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76 059,2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76 059,2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752 591,3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199,8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2.4.1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Расходы на обеспечение деятельности муниципальных учреждений культурно-досугового типа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64 308,3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76 159,2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76 059,2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752 791,1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64 208,5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76 059,2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76 059,2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76 609,2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752 591,3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199,8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Сохраняя русский язык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1 954,5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1 954,5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2.6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Региональный проект "Культурная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среда</w:t>
            </w:r>
            <w:proofErr w:type="gram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"Р</w:t>
            </w:r>
            <w:proofErr w:type="gram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асходы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на развитие сети учреждений культурно-</w:t>
            </w: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досугового типа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"Развитие туризма, сохранение объектов культурного наследия, находящихся в муниципальной собственности Володарского муниципального округа"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1 169,3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22 159,3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1 169,3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22 159,3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3.1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Создание новых объектов показа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3.2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Возрождение и развитие народных промыслов и ремесел, </w:t>
            </w: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изготовление полиграфической и сувенирной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3.3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Организация и проведение «брендовых сувенирной продукции» событийных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1 169,3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22 159,3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1 169,3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22 159,3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3.4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Создание системы  навигации по Володарскому муниципальному округу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3.5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Поддержка социально-ориентированных организаций, осуществляющих деятельность в сфере </w:t>
            </w: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развития культуры и туризма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36 158,3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42 068,5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414 889,2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36 088,3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42 068,5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42 082,8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414 819,2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4.1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6 043,6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7 986,9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78 040,1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5 973,6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7 986,9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8 001,2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77 970,1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Основное мероприятие 4.3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proofErr w:type="gram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хозяйственно</w:t>
            </w: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го</w:t>
            </w:r>
            <w:proofErr w:type="gram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обслуживаний муниципальных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30 114,7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336 849,1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 бюджета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30 114,7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34 081,6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336 849,1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7AD7" w:rsidTr="00737AD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D7" w:rsidRPr="00737AD7" w:rsidRDefault="0073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737AD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9A4526" w:rsidRPr="009A4526" w:rsidRDefault="009A4526" w:rsidP="009A4526">
      <w:pPr>
        <w:rPr>
          <w:lang w:eastAsia="ru-RU"/>
        </w:rPr>
        <w:sectPr w:rsidR="009A4526" w:rsidRPr="009A4526" w:rsidSect="009A4526">
          <w:pgSz w:w="16838" w:h="11906" w:orient="landscape"/>
          <w:pgMar w:top="284" w:right="395" w:bottom="850" w:left="284" w:header="708" w:footer="708" w:gutter="0"/>
          <w:cols w:space="708"/>
          <w:docGrid w:linePitch="360"/>
        </w:sectPr>
      </w:pPr>
    </w:p>
    <w:p w:rsidR="000B67BD" w:rsidRDefault="000B67BD" w:rsidP="00704CA6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B67BD" w:rsidSect="0094394E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DD" w:rsidRDefault="00F55EDD" w:rsidP="00180EBD">
      <w:pPr>
        <w:spacing w:after="0" w:line="240" w:lineRule="auto"/>
      </w:pPr>
      <w:r>
        <w:separator/>
      </w:r>
    </w:p>
  </w:endnote>
  <w:endnote w:type="continuationSeparator" w:id="0">
    <w:p w:rsidR="00F55EDD" w:rsidRDefault="00F55EDD" w:rsidP="001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DD" w:rsidRDefault="00F55EDD" w:rsidP="00180EBD">
      <w:pPr>
        <w:spacing w:after="0" w:line="240" w:lineRule="auto"/>
      </w:pPr>
      <w:r>
        <w:separator/>
      </w:r>
    </w:p>
  </w:footnote>
  <w:footnote w:type="continuationSeparator" w:id="0">
    <w:p w:rsidR="00F55EDD" w:rsidRDefault="00F55EDD" w:rsidP="0018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16A"/>
    <w:multiLevelType w:val="hybridMultilevel"/>
    <w:tmpl w:val="13E214BA"/>
    <w:lvl w:ilvl="0" w:tplc="7180AB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9A765B"/>
    <w:multiLevelType w:val="multilevel"/>
    <w:tmpl w:val="9F3AF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94356D7"/>
    <w:multiLevelType w:val="multilevel"/>
    <w:tmpl w:val="3B5CC154"/>
    <w:lvl w:ilvl="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3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1" w:hanging="1800"/>
      </w:pPr>
      <w:rPr>
        <w:rFonts w:hint="default"/>
      </w:rPr>
    </w:lvl>
  </w:abstractNum>
  <w:abstractNum w:abstractNumId="3">
    <w:nsid w:val="1B490167"/>
    <w:multiLevelType w:val="multilevel"/>
    <w:tmpl w:val="A1B4F92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4">
    <w:nsid w:val="21DE09BD"/>
    <w:multiLevelType w:val="multilevel"/>
    <w:tmpl w:val="1444E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D37746"/>
    <w:multiLevelType w:val="multilevel"/>
    <w:tmpl w:val="84B0FD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4EF1D6F"/>
    <w:multiLevelType w:val="multilevel"/>
    <w:tmpl w:val="7E00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25432864"/>
    <w:multiLevelType w:val="multilevel"/>
    <w:tmpl w:val="1700B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29E0A70"/>
    <w:multiLevelType w:val="hybridMultilevel"/>
    <w:tmpl w:val="9B36D214"/>
    <w:lvl w:ilvl="0" w:tplc="25B854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FC36B6"/>
    <w:multiLevelType w:val="multilevel"/>
    <w:tmpl w:val="48C4F22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30BB6"/>
    <w:multiLevelType w:val="multilevel"/>
    <w:tmpl w:val="D340E8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6F66EA9"/>
    <w:multiLevelType w:val="hybridMultilevel"/>
    <w:tmpl w:val="0F6CF6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0D33A91"/>
    <w:multiLevelType w:val="multilevel"/>
    <w:tmpl w:val="32AAF3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28C505D"/>
    <w:multiLevelType w:val="multilevel"/>
    <w:tmpl w:val="A84E4B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96" w:hanging="1800"/>
      </w:pPr>
      <w:rPr>
        <w:rFonts w:hint="default"/>
      </w:rPr>
    </w:lvl>
  </w:abstractNum>
  <w:abstractNum w:abstractNumId="15">
    <w:nsid w:val="64502436"/>
    <w:multiLevelType w:val="multilevel"/>
    <w:tmpl w:val="D3645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E9F0636"/>
    <w:multiLevelType w:val="multilevel"/>
    <w:tmpl w:val="F1609AC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14"/>
  </w:num>
  <w:num w:numId="6">
    <w:abstractNumId w:val="12"/>
  </w:num>
  <w:num w:numId="7">
    <w:abstractNumId w:val="3"/>
  </w:num>
  <w:num w:numId="8">
    <w:abstractNumId w:val="4"/>
  </w:num>
  <w:num w:numId="9">
    <w:abstractNumId w:val="15"/>
  </w:num>
  <w:num w:numId="10">
    <w:abstractNumId w:val="1"/>
  </w:num>
  <w:num w:numId="11">
    <w:abstractNumId w:val="5"/>
  </w:num>
  <w:num w:numId="12">
    <w:abstractNumId w:val="13"/>
  </w:num>
  <w:num w:numId="13">
    <w:abstractNumId w:val="6"/>
  </w:num>
  <w:num w:numId="14">
    <w:abstractNumId w:val="16"/>
  </w:num>
  <w:num w:numId="15">
    <w:abstractNumId w:val="11"/>
  </w:num>
  <w:num w:numId="16">
    <w:abstractNumId w:val="0"/>
  </w:num>
  <w:num w:numId="1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B7"/>
    <w:rsid w:val="00004E90"/>
    <w:rsid w:val="000137F1"/>
    <w:rsid w:val="000151AC"/>
    <w:rsid w:val="00020A5D"/>
    <w:rsid w:val="00022032"/>
    <w:rsid w:val="000305D4"/>
    <w:rsid w:val="00030867"/>
    <w:rsid w:val="0003775A"/>
    <w:rsid w:val="000502BB"/>
    <w:rsid w:val="000523BC"/>
    <w:rsid w:val="0005287E"/>
    <w:rsid w:val="00053D40"/>
    <w:rsid w:val="00061B08"/>
    <w:rsid w:val="00065964"/>
    <w:rsid w:val="000677DC"/>
    <w:rsid w:val="00075678"/>
    <w:rsid w:val="00082143"/>
    <w:rsid w:val="00083178"/>
    <w:rsid w:val="000859BB"/>
    <w:rsid w:val="00095923"/>
    <w:rsid w:val="000A179C"/>
    <w:rsid w:val="000A5A83"/>
    <w:rsid w:val="000A7528"/>
    <w:rsid w:val="000B14D5"/>
    <w:rsid w:val="000B67BD"/>
    <w:rsid w:val="000B70E6"/>
    <w:rsid w:val="000C09B4"/>
    <w:rsid w:val="000C1159"/>
    <w:rsid w:val="000D583C"/>
    <w:rsid w:val="000E603D"/>
    <w:rsid w:val="000E66DE"/>
    <w:rsid w:val="000F61C7"/>
    <w:rsid w:val="00111D3C"/>
    <w:rsid w:val="00115F97"/>
    <w:rsid w:val="00117B50"/>
    <w:rsid w:val="0012326C"/>
    <w:rsid w:val="0012331F"/>
    <w:rsid w:val="0012380F"/>
    <w:rsid w:val="00123C1C"/>
    <w:rsid w:val="00131DA2"/>
    <w:rsid w:val="00137AD6"/>
    <w:rsid w:val="00145607"/>
    <w:rsid w:val="00147DFE"/>
    <w:rsid w:val="00151373"/>
    <w:rsid w:val="00157108"/>
    <w:rsid w:val="00162041"/>
    <w:rsid w:val="001627FF"/>
    <w:rsid w:val="001750B3"/>
    <w:rsid w:val="00175892"/>
    <w:rsid w:val="00180EBD"/>
    <w:rsid w:val="001952BB"/>
    <w:rsid w:val="001A327E"/>
    <w:rsid w:val="001A3488"/>
    <w:rsid w:val="001A3733"/>
    <w:rsid w:val="001B1E6C"/>
    <w:rsid w:val="001B6521"/>
    <w:rsid w:val="001C0AD0"/>
    <w:rsid w:val="001C0D53"/>
    <w:rsid w:val="001C28F0"/>
    <w:rsid w:val="001C3023"/>
    <w:rsid w:val="001C6EE1"/>
    <w:rsid w:val="001D09BF"/>
    <w:rsid w:val="001D335A"/>
    <w:rsid w:val="001D61C9"/>
    <w:rsid w:val="001D65D8"/>
    <w:rsid w:val="001E358A"/>
    <w:rsid w:val="001F04C4"/>
    <w:rsid w:val="001F30C3"/>
    <w:rsid w:val="001F3284"/>
    <w:rsid w:val="00200E52"/>
    <w:rsid w:val="00204F5B"/>
    <w:rsid w:val="002114AE"/>
    <w:rsid w:val="00211527"/>
    <w:rsid w:val="00221407"/>
    <w:rsid w:val="00223616"/>
    <w:rsid w:val="00233B96"/>
    <w:rsid w:val="00235869"/>
    <w:rsid w:val="0023648A"/>
    <w:rsid w:val="002415E9"/>
    <w:rsid w:val="002442CA"/>
    <w:rsid w:val="0024652F"/>
    <w:rsid w:val="00247F10"/>
    <w:rsid w:val="00251B6B"/>
    <w:rsid w:val="0025751F"/>
    <w:rsid w:val="00262837"/>
    <w:rsid w:val="00262CF9"/>
    <w:rsid w:val="00272AB3"/>
    <w:rsid w:val="0028413C"/>
    <w:rsid w:val="00284A3B"/>
    <w:rsid w:val="00285682"/>
    <w:rsid w:val="00293DE4"/>
    <w:rsid w:val="002A6CF2"/>
    <w:rsid w:val="002B30F4"/>
    <w:rsid w:val="002B7674"/>
    <w:rsid w:val="002E15AF"/>
    <w:rsid w:val="002E27FE"/>
    <w:rsid w:val="002E37B1"/>
    <w:rsid w:val="002F330F"/>
    <w:rsid w:val="002F7084"/>
    <w:rsid w:val="00301494"/>
    <w:rsid w:val="003027F8"/>
    <w:rsid w:val="00307E8E"/>
    <w:rsid w:val="003143CF"/>
    <w:rsid w:val="00317B00"/>
    <w:rsid w:val="00322F1C"/>
    <w:rsid w:val="00324422"/>
    <w:rsid w:val="003246DE"/>
    <w:rsid w:val="00337F0E"/>
    <w:rsid w:val="003448BD"/>
    <w:rsid w:val="00350C18"/>
    <w:rsid w:val="00360A7F"/>
    <w:rsid w:val="00382E0F"/>
    <w:rsid w:val="003A4054"/>
    <w:rsid w:val="003A7149"/>
    <w:rsid w:val="003B6622"/>
    <w:rsid w:val="003C0E97"/>
    <w:rsid w:val="003C0F05"/>
    <w:rsid w:val="003C6BFC"/>
    <w:rsid w:val="003D0188"/>
    <w:rsid w:val="003E37D6"/>
    <w:rsid w:val="003E4BCC"/>
    <w:rsid w:val="003E508C"/>
    <w:rsid w:val="003E510D"/>
    <w:rsid w:val="003F3045"/>
    <w:rsid w:val="003F31BE"/>
    <w:rsid w:val="003F47C5"/>
    <w:rsid w:val="003F5960"/>
    <w:rsid w:val="003F64DF"/>
    <w:rsid w:val="003F7529"/>
    <w:rsid w:val="00404C1A"/>
    <w:rsid w:val="00404D88"/>
    <w:rsid w:val="004106BE"/>
    <w:rsid w:val="00410A01"/>
    <w:rsid w:val="00413249"/>
    <w:rsid w:val="00414CD0"/>
    <w:rsid w:val="00422655"/>
    <w:rsid w:val="004238B5"/>
    <w:rsid w:val="004346E4"/>
    <w:rsid w:val="00454669"/>
    <w:rsid w:val="00457C8D"/>
    <w:rsid w:val="004658D3"/>
    <w:rsid w:val="004707DA"/>
    <w:rsid w:val="00482A1A"/>
    <w:rsid w:val="00483B60"/>
    <w:rsid w:val="004A414C"/>
    <w:rsid w:val="004B23FD"/>
    <w:rsid w:val="004B4DD1"/>
    <w:rsid w:val="004C2532"/>
    <w:rsid w:val="004E1E56"/>
    <w:rsid w:val="004E3577"/>
    <w:rsid w:val="004E6667"/>
    <w:rsid w:val="004E7544"/>
    <w:rsid w:val="004F2911"/>
    <w:rsid w:val="004F6085"/>
    <w:rsid w:val="0052428C"/>
    <w:rsid w:val="00532AB1"/>
    <w:rsid w:val="00536854"/>
    <w:rsid w:val="00560171"/>
    <w:rsid w:val="00581E3B"/>
    <w:rsid w:val="00586D3C"/>
    <w:rsid w:val="005943B7"/>
    <w:rsid w:val="00595405"/>
    <w:rsid w:val="005A58E2"/>
    <w:rsid w:val="005B495E"/>
    <w:rsid w:val="005B7887"/>
    <w:rsid w:val="005D5006"/>
    <w:rsid w:val="005D5E6F"/>
    <w:rsid w:val="005E5B49"/>
    <w:rsid w:val="005E74A7"/>
    <w:rsid w:val="00605C40"/>
    <w:rsid w:val="00606EE5"/>
    <w:rsid w:val="006071F2"/>
    <w:rsid w:val="00616062"/>
    <w:rsid w:val="0062614A"/>
    <w:rsid w:val="00631F90"/>
    <w:rsid w:val="006357B8"/>
    <w:rsid w:val="006371B1"/>
    <w:rsid w:val="006539F2"/>
    <w:rsid w:val="006571E7"/>
    <w:rsid w:val="00662A5A"/>
    <w:rsid w:val="006727F7"/>
    <w:rsid w:val="00672E90"/>
    <w:rsid w:val="006765ED"/>
    <w:rsid w:val="0067761B"/>
    <w:rsid w:val="00693630"/>
    <w:rsid w:val="00694E9B"/>
    <w:rsid w:val="00695BBB"/>
    <w:rsid w:val="006A31ED"/>
    <w:rsid w:val="006A3CCA"/>
    <w:rsid w:val="006A6E6D"/>
    <w:rsid w:val="006B3479"/>
    <w:rsid w:val="006B3BE0"/>
    <w:rsid w:val="006C507D"/>
    <w:rsid w:val="006D2EB2"/>
    <w:rsid w:val="006D4F82"/>
    <w:rsid w:val="006E1961"/>
    <w:rsid w:val="006E45CF"/>
    <w:rsid w:val="006E638C"/>
    <w:rsid w:val="006F7FEE"/>
    <w:rsid w:val="00702803"/>
    <w:rsid w:val="00704CA6"/>
    <w:rsid w:val="007070D8"/>
    <w:rsid w:val="00707597"/>
    <w:rsid w:val="007168A7"/>
    <w:rsid w:val="007217DC"/>
    <w:rsid w:val="00732718"/>
    <w:rsid w:val="00733FCB"/>
    <w:rsid w:val="007352D1"/>
    <w:rsid w:val="00736627"/>
    <w:rsid w:val="00737AD7"/>
    <w:rsid w:val="00750C92"/>
    <w:rsid w:val="00750F29"/>
    <w:rsid w:val="00752475"/>
    <w:rsid w:val="007539EB"/>
    <w:rsid w:val="00772C07"/>
    <w:rsid w:val="0077518C"/>
    <w:rsid w:val="00780A44"/>
    <w:rsid w:val="007908B1"/>
    <w:rsid w:val="007933B5"/>
    <w:rsid w:val="0079643E"/>
    <w:rsid w:val="00797882"/>
    <w:rsid w:val="007A0954"/>
    <w:rsid w:val="007A0CCE"/>
    <w:rsid w:val="007A516A"/>
    <w:rsid w:val="007A5FE2"/>
    <w:rsid w:val="007B1786"/>
    <w:rsid w:val="007B752C"/>
    <w:rsid w:val="007D44A0"/>
    <w:rsid w:val="007D47A4"/>
    <w:rsid w:val="007E094D"/>
    <w:rsid w:val="007E1E91"/>
    <w:rsid w:val="007E232D"/>
    <w:rsid w:val="007E2A0B"/>
    <w:rsid w:val="007E7A4F"/>
    <w:rsid w:val="007F09BA"/>
    <w:rsid w:val="007F3B0B"/>
    <w:rsid w:val="00800A24"/>
    <w:rsid w:val="00806F4A"/>
    <w:rsid w:val="00813C8C"/>
    <w:rsid w:val="00814FFF"/>
    <w:rsid w:val="00822811"/>
    <w:rsid w:val="00827CA5"/>
    <w:rsid w:val="00832838"/>
    <w:rsid w:val="008435BD"/>
    <w:rsid w:val="00845BFA"/>
    <w:rsid w:val="00861A2C"/>
    <w:rsid w:val="00866549"/>
    <w:rsid w:val="00881D9D"/>
    <w:rsid w:val="0088229F"/>
    <w:rsid w:val="00884D2A"/>
    <w:rsid w:val="008918B4"/>
    <w:rsid w:val="0089241A"/>
    <w:rsid w:val="0089292F"/>
    <w:rsid w:val="008A29FC"/>
    <w:rsid w:val="008A4E1C"/>
    <w:rsid w:val="008A54B7"/>
    <w:rsid w:val="008A722F"/>
    <w:rsid w:val="008B4AEC"/>
    <w:rsid w:val="008C1EF8"/>
    <w:rsid w:val="008C3E41"/>
    <w:rsid w:val="008C5E88"/>
    <w:rsid w:val="008E626E"/>
    <w:rsid w:val="008E6ABB"/>
    <w:rsid w:val="008F3D1D"/>
    <w:rsid w:val="008F47B5"/>
    <w:rsid w:val="008F4900"/>
    <w:rsid w:val="008F652B"/>
    <w:rsid w:val="008F6CA0"/>
    <w:rsid w:val="008F772B"/>
    <w:rsid w:val="00900593"/>
    <w:rsid w:val="009010D4"/>
    <w:rsid w:val="009150F0"/>
    <w:rsid w:val="0091586B"/>
    <w:rsid w:val="00925827"/>
    <w:rsid w:val="00934204"/>
    <w:rsid w:val="009373DA"/>
    <w:rsid w:val="00940111"/>
    <w:rsid w:val="0094394E"/>
    <w:rsid w:val="00947AF7"/>
    <w:rsid w:val="00950712"/>
    <w:rsid w:val="00963C2D"/>
    <w:rsid w:val="00965C5E"/>
    <w:rsid w:val="00977647"/>
    <w:rsid w:val="00982277"/>
    <w:rsid w:val="0098380C"/>
    <w:rsid w:val="009842C7"/>
    <w:rsid w:val="009A29BD"/>
    <w:rsid w:val="009A4526"/>
    <w:rsid w:val="009B32FC"/>
    <w:rsid w:val="009B386C"/>
    <w:rsid w:val="009C2BBD"/>
    <w:rsid w:val="009C30CC"/>
    <w:rsid w:val="009C3BE7"/>
    <w:rsid w:val="009D4319"/>
    <w:rsid w:val="009E4597"/>
    <w:rsid w:val="009F611D"/>
    <w:rsid w:val="00A03C3B"/>
    <w:rsid w:val="00A1198D"/>
    <w:rsid w:val="00A12E07"/>
    <w:rsid w:val="00A241F6"/>
    <w:rsid w:val="00A27AF2"/>
    <w:rsid w:val="00A27C9F"/>
    <w:rsid w:val="00A46645"/>
    <w:rsid w:val="00A52503"/>
    <w:rsid w:val="00A52557"/>
    <w:rsid w:val="00A52635"/>
    <w:rsid w:val="00A60DCE"/>
    <w:rsid w:val="00A614FF"/>
    <w:rsid w:val="00A704B0"/>
    <w:rsid w:val="00A71AB7"/>
    <w:rsid w:val="00A85DD1"/>
    <w:rsid w:val="00A903BA"/>
    <w:rsid w:val="00A92359"/>
    <w:rsid w:val="00A95D97"/>
    <w:rsid w:val="00AA1F52"/>
    <w:rsid w:val="00AA7094"/>
    <w:rsid w:val="00AA76D1"/>
    <w:rsid w:val="00AC13CF"/>
    <w:rsid w:val="00AC21C4"/>
    <w:rsid w:val="00AC252F"/>
    <w:rsid w:val="00AC25D3"/>
    <w:rsid w:val="00AC4276"/>
    <w:rsid w:val="00AC4BD4"/>
    <w:rsid w:val="00AC6DD1"/>
    <w:rsid w:val="00AC7254"/>
    <w:rsid w:val="00AD0E71"/>
    <w:rsid w:val="00AE52F9"/>
    <w:rsid w:val="00AE6460"/>
    <w:rsid w:val="00AE7EDA"/>
    <w:rsid w:val="00AF4BF3"/>
    <w:rsid w:val="00B003B9"/>
    <w:rsid w:val="00B01595"/>
    <w:rsid w:val="00B038C2"/>
    <w:rsid w:val="00B1468A"/>
    <w:rsid w:val="00B1556C"/>
    <w:rsid w:val="00B169F0"/>
    <w:rsid w:val="00B17999"/>
    <w:rsid w:val="00B20C0D"/>
    <w:rsid w:val="00B2478D"/>
    <w:rsid w:val="00B36C37"/>
    <w:rsid w:val="00B464C7"/>
    <w:rsid w:val="00B466DD"/>
    <w:rsid w:val="00B51F4E"/>
    <w:rsid w:val="00B56783"/>
    <w:rsid w:val="00B62EBE"/>
    <w:rsid w:val="00B65CE8"/>
    <w:rsid w:val="00B7546D"/>
    <w:rsid w:val="00B76BAB"/>
    <w:rsid w:val="00B77A3E"/>
    <w:rsid w:val="00B81E46"/>
    <w:rsid w:val="00B83311"/>
    <w:rsid w:val="00B83E4B"/>
    <w:rsid w:val="00B84FC4"/>
    <w:rsid w:val="00B8736C"/>
    <w:rsid w:val="00B91312"/>
    <w:rsid w:val="00B932DB"/>
    <w:rsid w:val="00B9431B"/>
    <w:rsid w:val="00BC1392"/>
    <w:rsid w:val="00BC40AC"/>
    <w:rsid w:val="00BD051B"/>
    <w:rsid w:val="00BD6BA7"/>
    <w:rsid w:val="00BD7BA7"/>
    <w:rsid w:val="00BE0FE6"/>
    <w:rsid w:val="00BF4375"/>
    <w:rsid w:val="00C106B1"/>
    <w:rsid w:val="00C17777"/>
    <w:rsid w:val="00C27820"/>
    <w:rsid w:val="00C31CB2"/>
    <w:rsid w:val="00C34CC2"/>
    <w:rsid w:val="00C360AC"/>
    <w:rsid w:val="00C415D7"/>
    <w:rsid w:val="00C42004"/>
    <w:rsid w:val="00C538B9"/>
    <w:rsid w:val="00C60237"/>
    <w:rsid w:val="00C611CB"/>
    <w:rsid w:val="00C67C94"/>
    <w:rsid w:val="00C74CB4"/>
    <w:rsid w:val="00C76624"/>
    <w:rsid w:val="00C82C11"/>
    <w:rsid w:val="00C844A1"/>
    <w:rsid w:val="00C86923"/>
    <w:rsid w:val="00CA2C3B"/>
    <w:rsid w:val="00CB263A"/>
    <w:rsid w:val="00CB4698"/>
    <w:rsid w:val="00CB6160"/>
    <w:rsid w:val="00CC6C04"/>
    <w:rsid w:val="00CC7DA7"/>
    <w:rsid w:val="00CD13B2"/>
    <w:rsid w:val="00CE4057"/>
    <w:rsid w:val="00CE42D6"/>
    <w:rsid w:val="00CF4F61"/>
    <w:rsid w:val="00D028E3"/>
    <w:rsid w:val="00D07A47"/>
    <w:rsid w:val="00D101A4"/>
    <w:rsid w:val="00D10F28"/>
    <w:rsid w:val="00D123EB"/>
    <w:rsid w:val="00D15768"/>
    <w:rsid w:val="00D20485"/>
    <w:rsid w:val="00D20E8D"/>
    <w:rsid w:val="00D21861"/>
    <w:rsid w:val="00D303E7"/>
    <w:rsid w:val="00D32044"/>
    <w:rsid w:val="00D474A4"/>
    <w:rsid w:val="00D578E5"/>
    <w:rsid w:val="00D670B3"/>
    <w:rsid w:val="00D67AEB"/>
    <w:rsid w:val="00D70FAC"/>
    <w:rsid w:val="00D75018"/>
    <w:rsid w:val="00D80B17"/>
    <w:rsid w:val="00D852B1"/>
    <w:rsid w:val="00D919DD"/>
    <w:rsid w:val="00DB4E43"/>
    <w:rsid w:val="00DB602C"/>
    <w:rsid w:val="00DB7B84"/>
    <w:rsid w:val="00DC1B22"/>
    <w:rsid w:val="00DD62E6"/>
    <w:rsid w:val="00DD7B9E"/>
    <w:rsid w:val="00DE0FBC"/>
    <w:rsid w:val="00DE3D24"/>
    <w:rsid w:val="00DE6555"/>
    <w:rsid w:val="00DF27F2"/>
    <w:rsid w:val="00DF4B3B"/>
    <w:rsid w:val="00E07155"/>
    <w:rsid w:val="00E124B0"/>
    <w:rsid w:val="00E1651F"/>
    <w:rsid w:val="00E21D13"/>
    <w:rsid w:val="00E25268"/>
    <w:rsid w:val="00E25C29"/>
    <w:rsid w:val="00E25DA1"/>
    <w:rsid w:val="00E3668B"/>
    <w:rsid w:val="00E440CE"/>
    <w:rsid w:val="00E45AFC"/>
    <w:rsid w:val="00E47620"/>
    <w:rsid w:val="00E47CF5"/>
    <w:rsid w:val="00E525B6"/>
    <w:rsid w:val="00E60023"/>
    <w:rsid w:val="00E64839"/>
    <w:rsid w:val="00E653FF"/>
    <w:rsid w:val="00E71ED1"/>
    <w:rsid w:val="00E7576B"/>
    <w:rsid w:val="00E764BC"/>
    <w:rsid w:val="00E84611"/>
    <w:rsid w:val="00E872AA"/>
    <w:rsid w:val="00E90A57"/>
    <w:rsid w:val="00E939D3"/>
    <w:rsid w:val="00E941FE"/>
    <w:rsid w:val="00E95C65"/>
    <w:rsid w:val="00E97A48"/>
    <w:rsid w:val="00EA099B"/>
    <w:rsid w:val="00EA09CC"/>
    <w:rsid w:val="00EB33BD"/>
    <w:rsid w:val="00EC2782"/>
    <w:rsid w:val="00EC28B3"/>
    <w:rsid w:val="00EC440F"/>
    <w:rsid w:val="00EC74D9"/>
    <w:rsid w:val="00ED1609"/>
    <w:rsid w:val="00ED633D"/>
    <w:rsid w:val="00EE1E7C"/>
    <w:rsid w:val="00EE2510"/>
    <w:rsid w:val="00EE52A1"/>
    <w:rsid w:val="00EE7CC4"/>
    <w:rsid w:val="00EF22C5"/>
    <w:rsid w:val="00F04AC9"/>
    <w:rsid w:val="00F07D85"/>
    <w:rsid w:val="00F13562"/>
    <w:rsid w:val="00F157A8"/>
    <w:rsid w:val="00F20AC1"/>
    <w:rsid w:val="00F21501"/>
    <w:rsid w:val="00F30E8C"/>
    <w:rsid w:val="00F33284"/>
    <w:rsid w:val="00F378F0"/>
    <w:rsid w:val="00F44C0A"/>
    <w:rsid w:val="00F45A0D"/>
    <w:rsid w:val="00F52298"/>
    <w:rsid w:val="00F52D14"/>
    <w:rsid w:val="00F54FA9"/>
    <w:rsid w:val="00F55EDD"/>
    <w:rsid w:val="00F569D5"/>
    <w:rsid w:val="00F56A65"/>
    <w:rsid w:val="00F714FF"/>
    <w:rsid w:val="00F7428C"/>
    <w:rsid w:val="00F747CD"/>
    <w:rsid w:val="00F770FB"/>
    <w:rsid w:val="00F8050F"/>
    <w:rsid w:val="00F80596"/>
    <w:rsid w:val="00F8776A"/>
    <w:rsid w:val="00F90EF5"/>
    <w:rsid w:val="00F92140"/>
    <w:rsid w:val="00F92DCE"/>
    <w:rsid w:val="00F97078"/>
    <w:rsid w:val="00FA3541"/>
    <w:rsid w:val="00FC31EA"/>
    <w:rsid w:val="00FD04B8"/>
    <w:rsid w:val="00FE2E1E"/>
    <w:rsid w:val="00FF0416"/>
    <w:rsid w:val="00FF403C"/>
    <w:rsid w:val="00FF5257"/>
    <w:rsid w:val="00FF6830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B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943B7"/>
    <w:pPr>
      <w:keepNext/>
      <w:suppressAutoHyphens/>
      <w:spacing w:after="0" w:line="240" w:lineRule="auto"/>
      <w:ind w:left="2610" w:hanging="72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43B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5943B7"/>
    <w:pPr>
      <w:ind w:left="720"/>
      <w:contextualSpacing/>
    </w:pPr>
  </w:style>
  <w:style w:type="table" w:styleId="a4">
    <w:name w:val="Table Grid"/>
    <w:basedOn w:val="a1"/>
    <w:uiPriority w:val="59"/>
    <w:rsid w:val="00594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5943B7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943B7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9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3B7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94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4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43B7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4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43B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59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Нормальный"/>
    <w:rsid w:val="00594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E603D"/>
    <w:rPr>
      <w:color w:val="0000FF"/>
      <w:u w:val="single"/>
    </w:rPr>
  </w:style>
  <w:style w:type="paragraph" w:customStyle="1" w:styleId="formattext">
    <w:name w:val="formattext"/>
    <w:basedOn w:val="a"/>
    <w:rsid w:val="00AE5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7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4F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No Spacing"/>
    <w:uiPriority w:val="1"/>
    <w:qFormat/>
    <w:rsid w:val="00814FF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18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80EBD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18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80EBD"/>
    <w:rPr>
      <w:rFonts w:ascii="Calibri" w:eastAsia="Calibri" w:hAnsi="Calibri" w:cs="Times New Roman"/>
    </w:rPr>
  </w:style>
  <w:style w:type="character" w:styleId="af5">
    <w:name w:val="FollowedHyperlink"/>
    <w:basedOn w:val="a0"/>
    <w:uiPriority w:val="99"/>
    <w:semiHidden/>
    <w:unhideWhenUsed/>
    <w:rsid w:val="00B003B9"/>
    <w:rPr>
      <w:color w:val="800080"/>
      <w:u w:val="single"/>
    </w:rPr>
  </w:style>
  <w:style w:type="paragraph" w:customStyle="1" w:styleId="font5">
    <w:name w:val="font5"/>
    <w:basedOn w:val="a"/>
    <w:rsid w:val="00B003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003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003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0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003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00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00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00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0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00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003B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00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4F291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B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943B7"/>
    <w:pPr>
      <w:keepNext/>
      <w:suppressAutoHyphens/>
      <w:spacing w:after="0" w:line="240" w:lineRule="auto"/>
      <w:ind w:left="2610" w:hanging="72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43B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5943B7"/>
    <w:pPr>
      <w:ind w:left="720"/>
      <w:contextualSpacing/>
    </w:pPr>
  </w:style>
  <w:style w:type="table" w:styleId="a4">
    <w:name w:val="Table Grid"/>
    <w:basedOn w:val="a1"/>
    <w:uiPriority w:val="59"/>
    <w:rsid w:val="00594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5943B7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943B7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9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3B7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94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4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43B7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4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43B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59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Нормальный"/>
    <w:rsid w:val="00594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E603D"/>
    <w:rPr>
      <w:color w:val="0000FF"/>
      <w:u w:val="single"/>
    </w:rPr>
  </w:style>
  <w:style w:type="paragraph" w:customStyle="1" w:styleId="formattext">
    <w:name w:val="formattext"/>
    <w:basedOn w:val="a"/>
    <w:rsid w:val="00AE5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7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4F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No Spacing"/>
    <w:uiPriority w:val="1"/>
    <w:qFormat/>
    <w:rsid w:val="00814FF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18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80EBD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18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80EBD"/>
    <w:rPr>
      <w:rFonts w:ascii="Calibri" w:eastAsia="Calibri" w:hAnsi="Calibri" w:cs="Times New Roman"/>
    </w:rPr>
  </w:style>
  <w:style w:type="character" w:styleId="af5">
    <w:name w:val="FollowedHyperlink"/>
    <w:basedOn w:val="a0"/>
    <w:uiPriority w:val="99"/>
    <w:semiHidden/>
    <w:unhideWhenUsed/>
    <w:rsid w:val="00B003B9"/>
    <w:rPr>
      <w:color w:val="800080"/>
      <w:u w:val="single"/>
    </w:rPr>
  </w:style>
  <w:style w:type="paragraph" w:customStyle="1" w:styleId="font5">
    <w:name w:val="font5"/>
    <w:basedOn w:val="a"/>
    <w:rsid w:val="00B003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003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003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0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003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00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00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00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0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00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003B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00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4F291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0D07-B185-4131-B05B-D9915D6C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7588</Words>
  <Characters>43255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</dc:creator>
  <cp:lastModifiedBy>Жаворонкова_К</cp:lastModifiedBy>
  <cp:revision>2</cp:revision>
  <cp:lastPrinted>2024-04-23T06:09:00Z</cp:lastPrinted>
  <dcterms:created xsi:type="dcterms:W3CDTF">2024-06-13T11:16:00Z</dcterms:created>
  <dcterms:modified xsi:type="dcterms:W3CDTF">2024-06-13T11:16:00Z</dcterms:modified>
</cp:coreProperties>
</file>